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DFF457" w14:textId="77777777" w:rsidR="00717FD0" w:rsidRDefault="00717FD0" w:rsidP="00616D25">
      <w:pPr>
        <w:rPr>
          <w:rFonts w:ascii="Arial" w:hAnsi="Arial" w:cs="Arial"/>
          <w:b/>
          <w:sz w:val="36"/>
          <w:szCs w:val="36"/>
        </w:rPr>
      </w:pPr>
    </w:p>
    <w:p w14:paraId="64AD553E" w14:textId="77777777" w:rsidR="0081513E" w:rsidRPr="00616D25" w:rsidRDefault="00826DDA" w:rsidP="00616D25">
      <w:pPr>
        <w:rPr>
          <w:rFonts w:ascii="Arial" w:hAnsi="Arial" w:cs="Arial"/>
          <w:sz w:val="36"/>
          <w:szCs w:val="36"/>
        </w:rPr>
      </w:pPr>
      <w:r>
        <w:rPr>
          <w:rFonts w:ascii="Arial" w:hAnsi="Arial" w:cs="Arial"/>
          <w:b/>
          <w:sz w:val="36"/>
          <w:szCs w:val="36"/>
        </w:rPr>
        <w:t>Order</w:t>
      </w:r>
      <w:r w:rsidR="000574E9">
        <w:rPr>
          <w:rFonts w:ascii="Arial" w:hAnsi="Arial" w:cs="Arial"/>
          <w:b/>
          <w:sz w:val="36"/>
          <w:szCs w:val="36"/>
        </w:rPr>
        <w:t xml:space="preserve"> Schedule 20</w:t>
      </w:r>
      <w:r w:rsidR="00616D25">
        <w:rPr>
          <w:rFonts w:ascii="Arial" w:hAnsi="Arial" w:cs="Arial"/>
          <w:b/>
          <w:sz w:val="36"/>
          <w:szCs w:val="36"/>
        </w:rPr>
        <w:t xml:space="preserve"> (</w:t>
      </w:r>
      <w:r>
        <w:rPr>
          <w:rFonts w:ascii="Arial" w:hAnsi="Arial" w:cs="Arial"/>
          <w:b/>
          <w:sz w:val="36"/>
          <w:szCs w:val="36"/>
        </w:rPr>
        <w:t>Order</w:t>
      </w:r>
      <w:r w:rsidR="000574E9">
        <w:rPr>
          <w:rFonts w:ascii="Arial" w:hAnsi="Arial" w:cs="Arial"/>
          <w:b/>
          <w:sz w:val="36"/>
          <w:szCs w:val="36"/>
        </w:rPr>
        <w:t xml:space="preserve"> </w:t>
      </w:r>
      <w:r w:rsidR="00562676" w:rsidRPr="00616D25">
        <w:rPr>
          <w:rFonts w:ascii="Arial" w:hAnsi="Arial" w:cs="Arial"/>
          <w:b/>
          <w:sz w:val="36"/>
          <w:szCs w:val="36"/>
        </w:rPr>
        <w:t>S</w:t>
      </w:r>
      <w:r w:rsidR="000574E9">
        <w:rPr>
          <w:rFonts w:ascii="Arial" w:hAnsi="Arial" w:cs="Arial"/>
          <w:b/>
          <w:sz w:val="36"/>
          <w:szCs w:val="36"/>
        </w:rPr>
        <w:t>pecification</w:t>
      </w:r>
      <w:r w:rsidR="00616D25">
        <w:rPr>
          <w:rFonts w:ascii="Arial" w:hAnsi="Arial" w:cs="Arial"/>
          <w:b/>
          <w:sz w:val="36"/>
          <w:szCs w:val="36"/>
        </w:rPr>
        <w:t>)</w:t>
      </w:r>
      <w:r w:rsidR="00FA26ED" w:rsidRPr="00616D25">
        <w:rPr>
          <w:rFonts w:ascii="Arial" w:hAnsi="Arial" w:cs="Arial"/>
          <w:sz w:val="36"/>
          <w:szCs w:val="36"/>
        </w:rPr>
        <w:t xml:space="preserve"> </w:t>
      </w:r>
    </w:p>
    <w:p w14:paraId="68AC08BC" w14:textId="77777777" w:rsidR="007E12FE" w:rsidRPr="000C76ED" w:rsidRDefault="007E12FE" w:rsidP="007E12FE">
      <w:pPr>
        <w:pStyle w:val="GPSL2Numbered"/>
        <w:ind w:left="0" w:firstLine="0"/>
        <w:jc w:val="left"/>
        <w:rPr>
          <w:rFonts w:ascii="Arial" w:hAnsi="Arial"/>
          <w:sz w:val="24"/>
        </w:rPr>
      </w:pPr>
      <w:bookmarkStart w:id="0" w:name="_Hlt365637504"/>
      <w:bookmarkStart w:id="1" w:name="_Hlt365637641"/>
      <w:bookmarkStart w:id="2" w:name="_Hlt365636904"/>
      <w:bookmarkStart w:id="3" w:name="_Hlt365636907"/>
      <w:bookmarkStart w:id="4" w:name="_Toc349230508"/>
      <w:bookmarkStart w:id="5" w:name="_Toc349230509"/>
      <w:bookmarkStart w:id="6" w:name="_Toc349230615"/>
      <w:bookmarkStart w:id="7" w:name="_Toc349230624"/>
      <w:bookmarkStart w:id="8" w:name="_Toc349230661"/>
      <w:bookmarkStart w:id="9" w:name="_Toc349230715"/>
      <w:bookmarkStart w:id="10" w:name="_Toc349230717"/>
      <w:bookmarkStart w:id="11" w:name="_Toc349231564"/>
      <w:bookmarkStart w:id="12" w:name="_Toc348712421"/>
      <w:bookmarkStart w:id="13" w:name="_Toc348712423"/>
      <w:bookmarkStart w:id="14" w:name="_Toc348712425"/>
      <w:bookmarkStart w:id="15" w:name="_Toc349230720"/>
      <w:bookmarkStart w:id="16" w:name="_Toc349231566"/>
      <w:bookmarkStart w:id="17" w:name="_Toc348712427"/>
      <w:bookmarkStart w:id="18" w:name="_Toc348712429"/>
      <w:bookmarkStart w:id="19" w:name="_Toc349230723"/>
      <w:bookmarkStart w:id="20" w:name="_Toc348712431"/>
      <w:bookmarkStart w:id="21" w:name="_Toc349230725"/>
      <w:bookmarkStart w:id="22" w:name="_Toc349231569"/>
      <w:bookmarkStart w:id="23" w:name="_Toc349230741"/>
      <w:bookmarkStart w:id="24" w:name="_Toc349231585"/>
      <w:bookmarkStart w:id="25" w:name="_Toc349232221"/>
      <w:bookmarkStart w:id="26" w:name="_Toc349230757"/>
      <w:bookmarkStart w:id="27" w:name="_Toc349230765"/>
      <w:bookmarkStart w:id="28" w:name="_Toc349231607"/>
      <w:bookmarkStart w:id="29" w:name="_Toc349232238"/>
      <w:bookmarkStart w:id="30" w:name="_Toc349230785"/>
      <w:bookmarkStart w:id="31" w:name="_Toc349231627"/>
      <w:bookmarkStart w:id="32" w:name="_Toc349230790"/>
      <w:bookmarkStart w:id="33" w:name="_Toc349231632"/>
      <w:bookmarkStart w:id="34" w:name="_Toc349230792"/>
      <w:bookmarkStart w:id="35" w:name="_Toc349230803"/>
      <w:bookmarkStart w:id="36" w:name="_Toc349231642"/>
      <w:bookmarkStart w:id="37" w:name="_Toc349232261"/>
      <w:bookmarkStart w:id="38" w:name="_Toc349230813"/>
      <w:bookmarkStart w:id="39" w:name="_Toc349231652"/>
      <w:bookmarkStart w:id="40" w:name="_Toc349232271"/>
      <w:bookmarkStart w:id="41" w:name="_Toc349230815"/>
      <w:bookmarkStart w:id="42" w:name="_Toc349231654"/>
      <w:bookmarkStart w:id="43" w:name="_Toc349232273"/>
      <w:bookmarkStart w:id="44" w:name="_Toc349230822"/>
      <w:bookmarkStart w:id="45" w:name="_Toc349231661"/>
      <w:bookmarkStart w:id="46" w:name="_Toc349232279"/>
      <w:bookmarkStart w:id="47" w:name="_Toc349230832"/>
      <w:bookmarkStart w:id="48" w:name="_Toc348712442"/>
      <w:bookmarkStart w:id="49" w:name="_Toc349230834"/>
      <w:bookmarkStart w:id="50" w:name="_Toc349231671"/>
      <w:bookmarkStart w:id="51" w:name="_Toc349230841"/>
      <w:bookmarkStart w:id="52" w:name="_Toc349231678"/>
      <w:bookmarkStart w:id="53" w:name="_Toc349232291"/>
      <w:bookmarkStart w:id="54" w:name="_Toc349230869"/>
      <w:bookmarkStart w:id="55" w:name="_Toc348712444"/>
      <w:bookmarkStart w:id="56" w:name="_Toc348712446"/>
      <w:bookmarkStart w:id="57" w:name="_Toc348712448"/>
      <w:bookmarkStart w:id="58" w:name="_Toc349230895"/>
      <w:bookmarkStart w:id="59" w:name="_Toc349231722"/>
      <w:bookmarkStart w:id="60" w:name="_Toc349230912"/>
      <w:bookmarkStart w:id="61" w:name="_Toc349230938"/>
      <w:bookmarkStart w:id="62" w:name="_Toc349231748"/>
      <w:bookmarkStart w:id="63" w:name="_Toc348712500"/>
      <w:bookmarkStart w:id="64" w:name="_Toc349231028"/>
      <w:bookmarkStart w:id="65" w:name="_Toc349231805"/>
      <w:bookmarkStart w:id="66" w:name="_Toc348712594"/>
      <w:bookmarkStart w:id="67" w:name="_Toc349231076"/>
      <w:bookmarkStart w:id="68" w:name="_Toc349231179"/>
      <w:bookmarkStart w:id="69" w:name="_Toc349231185"/>
      <w:bookmarkStart w:id="70" w:name="_Toc348712710"/>
      <w:bookmarkStart w:id="71" w:name="_Toc348712716"/>
      <w:bookmarkStart w:id="72" w:name="_Toc34923120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r w:rsidRPr="000C76ED">
        <w:rPr>
          <w:rFonts w:ascii="Arial" w:hAnsi="Arial"/>
          <w:sz w:val="24"/>
        </w:rPr>
        <w:t xml:space="preserve">This Schedule sets out the characteristics of the Deliverables that the Supplier will be required to make </w:t>
      </w:r>
      <w:r>
        <w:rPr>
          <w:rFonts w:ascii="Arial" w:hAnsi="Arial"/>
          <w:sz w:val="24"/>
        </w:rPr>
        <w:t xml:space="preserve">to the </w:t>
      </w:r>
      <w:r w:rsidRPr="000C76ED">
        <w:rPr>
          <w:rFonts w:ascii="Arial" w:hAnsi="Arial"/>
          <w:sz w:val="24"/>
        </w:rPr>
        <w:t xml:space="preserve">Buyers under this </w:t>
      </w:r>
      <w:r w:rsidR="00826DDA">
        <w:rPr>
          <w:rFonts w:ascii="Arial" w:hAnsi="Arial"/>
          <w:sz w:val="24"/>
        </w:rPr>
        <w:t>Order</w:t>
      </w:r>
      <w:r>
        <w:rPr>
          <w:rFonts w:ascii="Arial" w:hAnsi="Arial"/>
          <w:sz w:val="24"/>
        </w:rPr>
        <w:t xml:space="preserve"> Contract</w:t>
      </w:r>
    </w:p>
    <w:p w14:paraId="2AD803A4" w14:textId="77777777" w:rsidR="007E12FE" w:rsidRPr="00FB1F1B" w:rsidRDefault="007E12FE" w:rsidP="007E12FE">
      <w:pPr>
        <w:pStyle w:val="GPSL2NumberedBoldHeading"/>
        <w:numPr>
          <w:ilvl w:val="0"/>
          <w:numId w:val="0"/>
        </w:numPr>
        <w:jc w:val="left"/>
        <w:rPr>
          <w:rFonts w:ascii="Arial" w:hAnsi="Arial"/>
          <w:sz w:val="24"/>
          <w:highlight w:val="yellow"/>
        </w:rPr>
      </w:pPr>
    </w:p>
    <w:p w14:paraId="3C108145" w14:textId="77777777" w:rsidR="0057321D" w:rsidRPr="0057321D" w:rsidRDefault="0057321D" w:rsidP="0057321D">
      <w:pPr>
        <w:keepNext/>
        <w:numPr>
          <w:ilvl w:val="0"/>
          <w:numId w:val="84"/>
        </w:numPr>
        <w:adjustRightInd w:val="0"/>
        <w:spacing w:after="120" w:line="240" w:lineRule="auto"/>
        <w:jc w:val="both"/>
        <w:outlineLvl w:val="0"/>
        <w:rPr>
          <w:rFonts w:ascii="Arial" w:eastAsia="STZhongsong" w:hAnsi="Arial" w:cs="Arial"/>
          <w:b/>
          <w:caps/>
          <w:sz w:val="32"/>
          <w:szCs w:val="32"/>
          <w:lang w:eastAsia="zh-CN"/>
        </w:rPr>
      </w:pPr>
      <w:bookmarkStart w:id="73" w:name="_Toc141098620"/>
      <w:r w:rsidRPr="0057321D">
        <w:rPr>
          <w:rFonts w:ascii="Arial" w:eastAsia="STZhongsong" w:hAnsi="Arial" w:cs="Arial"/>
          <w:b/>
          <w:caps/>
          <w:sz w:val="32"/>
          <w:szCs w:val="32"/>
          <w:lang w:eastAsia="zh-CN"/>
        </w:rPr>
        <w:t>PURPOSE</w:t>
      </w:r>
      <w:bookmarkEnd w:id="73"/>
    </w:p>
    <w:p w14:paraId="603C13F9" w14:textId="77777777" w:rsidR="0057321D" w:rsidRPr="0057321D" w:rsidRDefault="0057321D" w:rsidP="0057321D">
      <w:pPr>
        <w:numPr>
          <w:ilvl w:val="1"/>
          <w:numId w:val="84"/>
        </w:numPr>
        <w:adjustRightInd w:val="0"/>
        <w:spacing w:after="120" w:line="240" w:lineRule="auto"/>
        <w:jc w:val="both"/>
        <w:outlineLvl w:val="1"/>
        <w:rPr>
          <w:rFonts w:ascii="Arial" w:eastAsia="STZhongsong" w:hAnsi="Arial" w:cs="Arial"/>
          <w:sz w:val="24"/>
          <w:szCs w:val="24"/>
          <w:lang w:eastAsia="zh-CN"/>
        </w:rPr>
      </w:pPr>
      <w:bookmarkStart w:id="74" w:name="_heading=h.mpnli9doo84y" w:colFirst="0" w:colLast="0"/>
      <w:bookmarkEnd w:id="74"/>
      <w:r w:rsidRPr="0057321D">
        <w:rPr>
          <w:rFonts w:ascii="Arial" w:eastAsia="STZhongsong" w:hAnsi="Arial" w:cs="Arial"/>
          <w:sz w:val="24"/>
          <w:szCs w:val="24"/>
          <w:lang w:eastAsia="zh-CN"/>
        </w:rPr>
        <w:t>The Cabinet Office Evaluation Task Force (ETF) (also referred to as ‘the Buyer’) wishes to appoint an external supplier to conduct a scoping study for the evaluation of the Ministry of Defence’s (MoD’s) Army Single Living Accommodation (SLA) programme.</w:t>
      </w:r>
    </w:p>
    <w:p w14:paraId="7BD72479" w14:textId="77777777" w:rsidR="0057321D" w:rsidRPr="0057321D" w:rsidRDefault="0057321D" w:rsidP="0057321D">
      <w:pPr>
        <w:numPr>
          <w:ilvl w:val="1"/>
          <w:numId w:val="84"/>
        </w:numPr>
        <w:adjustRightInd w:val="0"/>
        <w:spacing w:after="120" w:line="240" w:lineRule="auto"/>
        <w:jc w:val="both"/>
        <w:outlineLvl w:val="1"/>
        <w:rPr>
          <w:rFonts w:ascii="Arial" w:eastAsia="STZhongsong" w:hAnsi="Arial" w:cs="Arial"/>
          <w:sz w:val="24"/>
          <w:szCs w:val="24"/>
          <w:lang w:eastAsia="zh-CN"/>
        </w:rPr>
      </w:pPr>
      <w:bookmarkStart w:id="75" w:name="_heading=h.1bg2zerh9z" w:colFirst="0" w:colLast="0"/>
      <w:bookmarkEnd w:id="75"/>
      <w:r w:rsidRPr="0057321D">
        <w:rPr>
          <w:rFonts w:ascii="Arial" w:eastAsia="STZhongsong" w:hAnsi="Arial" w:cs="Arial"/>
          <w:sz w:val="24"/>
          <w:szCs w:val="24"/>
          <w:lang w:eastAsia="zh-CN"/>
        </w:rPr>
        <w:t xml:space="preserve">Suppliers should be aware that </w:t>
      </w:r>
      <w:r w:rsidRPr="0057321D">
        <w:rPr>
          <w:rFonts w:ascii="Arial" w:eastAsia="STZhongsong" w:hAnsi="Arial" w:cs="Arial"/>
          <w:b/>
          <w:sz w:val="24"/>
          <w:szCs w:val="24"/>
          <w:lang w:eastAsia="zh-CN"/>
        </w:rPr>
        <w:t>staff working on this project must receive, or have existing, Baseline Personnel Security Standard (BPSS) clearance</w:t>
      </w:r>
      <w:r w:rsidRPr="0057321D">
        <w:rPr>
          <w:rFonts w:ascii="Arial" w:eastAsia="STZhongsong" w:hAnsi="Arial" w:cs="Arial"/>
          <w:sz w:val="24"/>
          <w:szCs w:val="24"/>
          <w:lang w:eastAsia="zh-CN"/>
        </w:rPr>
        <w:t xml:space="preserve"> in order to access most project documents and data. Suppliers will be expected to fund any associated expenses.</w:t>
      </w:r>
    </w:p>
    <w:p w14:paraId="079F412D" w14:textId="77777777" w:rsidR="0057321D" w:rsidRPr="0057321D" w:rsidRDefault="0057321D" w:rsidP="0057321D">
      <w:pPr>
        <w:numPr>
          <w:ilvl w:val="1"/>
          <w:numId w:val="84"/>
        </w:numPr>
        <w:adjustRightInd w:val="0"/>
        <w:spacing w:after="120" w:line="240" w:lineRule="auto"/>
        <w:jc w:val="both"/>
        <w:outlineLvl w:val="1"/>
        <w:rPr>
          <w:rFonts w:ascii="Arial" w:eastAsia="STZhongsong" w:hAnsi="Arial" w:cs="Arial"/>
          <w:sz w:val="24"/>
          <w:szCs w:val="24"/>
          <w:lang w:eastAsia="zh-CN"/>
        </w:rPr>
      </w:pPr>
      <w:bookmarkStart w:id="76" w:name="_heading=h.ntwzdu7hg3oh" w:colFirst="0" w:colLast="0"/>
      <w:bookmarkEnd w:id="76"/>
      <w:r w:rsidRPr="0057321D">
        <w:rPr>
          <w:rFonts w:ascii="Arial" w:eastAsia="STZhongsong" w:hAnsi="Arial" w:cs="Arial"/>
          <w:b/>
          <w:sz w:val="24"/>
          <w:szCs w:val="24"/>
          <w:highlight w:val="white"/>
          <w:lang w:eastAsia="zh-CN"/>
        </w:rPr>
        <w:t xml:space="preserve">It is also expected that two members of staff working on the project will require Security Check (SC) clearance. </w:t>
      </w:r>
      <w:r w:rsidRPr="0057321D">
        <w:rPr>
          <w:rFonts w:ascii="Arial" w:eastAsia="STZhongsong" w:hAnsi="Arial" w:cs="Arial"/>
          <w:sz w:val="24"/>
          <w:szCs w:val="24"/>
          <w:highlight w:val="white"/>
          <w:lang w:eastAsia="zh-CN"/>
        </w:rPr>
        <w:t>The Buyer will sponsor this if SC is not already held.</w:t>
      </w:r>
    </w:p>
    <w:p w14:paraId="039421B6" w14:textId="77777777" w:rsidR="0057321D" w:rsidRPr="0057321D" w:rsidRDefault="0057321D" w:rsidP="0057321D">
      <w:pPr>
        <w:keepNext/>
        <w:numPr>
          <w:ilvl w:val="0"/>
          <w:numId w:val="84"/>
        </w:numPr>
        <w:adjustRightInd w:val="0"/>
        <w:spacing w:after="120" w:line="240" w:lineRule="auto"/>
        <w:jc w:val="both"/>
        <w:outlineLvl w:val="0"/>
        <w:rPr>
          <w:rFonts w:ascii="Arial" w:eastAsia="STZhongsong" w:hAnsi="Arial" w:cs="Arial"/>
          <w:b/>
          <w:caps/>
          <w:sz w:val="32"/>
          <w:szCs w:val="32"/>
          <w:lang w:eastAsia="zh-CN"/>
        </w:rPr>
      </w:pPr>
      <w:bookmarkStart w:id="77" w:name="_Toc141098621"/>
      <w:r w:rsidRPr="0057321D">
        <w:rPr>
          <w:rFonts w:ascii="Arial" w:eastAsia="STZhongsong" w:hAnsi="Arial" w:cs="Arial"/>
          <w:b/>
          <w:caps/>
          <w:sz w:val="32"/>
          <w:szCs w:val="32"/>
          <w:lang w:eastAsia="zh-CN"/>
        </w:rPr>
        <w:t>BACKGROUND TO THE Buyer</w:t>
      </w:r>
      <w:bookmarkEnd w:id="77"/>
    </w:p>
    <w:p w14:paraId="64DDE5BB" w14:textId="77777777" w:rsidR="0057321D" w:rsidRPr="0057321D" w:rsidRDefault="0057321D" w:rsidP="0057321D">
      <w:pPr>
        <w:numPr>
          <w:ilvl w:val="1"/>
          <w:numId w:val="84"/>
        </w:numPr>
        <w:adjustRightInd w:val="0"/>
        <w:spacing w:after="240" w:line="240" w:lineRule="auto"/>
        <w:jc w:val="both"/>
        <w:outlineLvl w:val="1"/>
        <w:rPr>
          <w:rFonts w:ascii="Arial" w:eastAsia="STZhongsong" w:hAnsi="Arial" w:cs="Arial"/>
          <w:sz w:val="24"/>
          <w:szCs w:val="24"/>
          <w:lang w:eastAsia="zh-CN"/>
        </w:rPr>
      </w:pPr>
      <w:r w:rsidRPr="0057321D">
        <w:rPr>
          <w:rFonts w:ascii="Arial" w:eastAsia="STZhongsong" w:hAnsi="Arial" w:cs="Arial"/>
          <w:sz w:val="24"/>
          <w:szCs w:val="24"/>
          <w:lang w:eastAsia="zh-CN"/>
        </w:rPr>
        <w:t xml:space="preserve">The Cabinet Office supports the Prime Minister, and ensures the effective running of government. Cabinet Office is also the corporate headquarters for government, in partnership with HM Treasury, and takes the lead in certain critical policy areas. More information can be found on its website at: </w:t>
      </w:r>
      <w:hyperlink r:id="rId8">
        <w:r w:rsidRPr="0057321D">
          <w:rPr>
            <w:rFonts w:ascii="Arial" w:eastAsia="STZhongsong" w:hAnsi="Arial" w:cs="Arial"/>
            <w:color w:val="0000FF"/>
            <w:sz w:val="24"/>
            <w:szCs w:val="24"/>
            <w:u w:val="single"/>
            <w:lang w:eastAsia="zh-CN"/>
          </w:rPr>
          <w:t>https://www.gov.uk/government/organisations/cabinet-office</w:t>
        </w:r>
      </w:hyperlink>
    </w:p>
    <w:p w14:paraId="2FC333FD" w14:textId="77777777" w:rsidR="0057321D" w:rsidRPr="0057321D" w:rsidRDefault="0057321D" w:rsidP="0057321D">
      <w:pPr>
        <w:numPr>
          <w:ilvl w:val="1"/>
          <w:numId w:val="84"/>
        </w:numPr>
        <w:adjustRightInd w:val="0"/>
        <w:spacing w:after="240" w:line="240" w:lineRule="auto"/>
        <w:jc w:val="both"/>
        <w:outlineLvl w:val="1"/>
        <w:rPr>
          <w:rFonts w:ascii="Arial" w:eastAsia="STZhongsong" w:hAnsi="Arial" w:cs="Arial"/>
          <w:sz w:val="24"/>
          <w:szCs w:val="24"/>
          <w:lang w:eastAsia="zh-CN"/>
        </w:rPr>
      </w:pPr>
      <w:bookmarkStart w:id="78" w:name="_heading=h.r341hing44pb" w:colFirst="0" w:colLast="0"/>
      <w:bookmarkEnd w:id="78"/>
      <w:r w:rsidRPr="0057321D">
        <w:rPr>
          <w:rFonts w:ascii="Arial" w:eastAsia="STZhongsong" w:hAnsi="Arial" w:cs="Arial"/>
          <w:sz w:val="24"/>
          <w:szCs w:val="24"/>
          <w:lang w:eastAsia="zh-CN"/>
        </w:rPr>
        <w:t xml:space="preserve">The ETF, a joint Cabinet Office and HM Treasury unit, was set up following the 2020 Spending Review to help ensure evidence sits at the heart of government decision making. As part of this, the ETF challenges and supports government departments to design and deliver robust evaluations. Our </w:t>
      </w:r>
      <w:hyperlink r:id="rId9">
        <w:r w:rsidRPr="0057321D">
          <w:rPr>
            <w:rFonts w:ascii="Arial" w:eastAsia="STZhongsong" w:hAnsi="Arial" w:cs="Arial"/>
            <w:color w:val="1155CC"/>
            <w:sz w:val="24"/>
            <w:szCs w:val="24"/>
            <w:u w:val="single"/>
            <w:lang w:eastAsia="zh-CN"/>
          </w:rPr>
          <w:t>strategy</w:t>
        </w:r>
      </w:hyperlink>
      <w:r w:rsidRPr="0057321D">
        <w:rPr>
          <w:rFonts w:ascii="Arial" w:eastAsia="STZhongsong" w:hAnsi="Arial" w:cs="Arial"/>
          <w:sz w:val="24"/>
          <w:szCs w:val="24"/>
          <w:lang w:eastAsia="zh-CN"/>
        </w:rPr>
        <w:t xml:space="preserve"> provides more detail on who we are and what we do.</w:t>
      </w:r>
    </w:p>
    <w:p w14:paraId="6EAE50D1" w14:textId="77777777" w:rsidR="0057321D" w:rsidRPr="0057321D" w:rsidRDefault="0057321D" w:rsidP="0057321D">
      <w:pPr>
        <w:numPr>
          <w:ilvl w:val="1"/>
          <w:numId w:val="84"/>
        </w:numPr>
        <w:adjustRightInd w:val="0"/>
        <w:spacing w:after="240" w:line="240" w:lineRule="auto"/>
        <w:jc w:val="both"/>
        <w:outlineLvl w:val="1"/>
        <w:rPr>
          <w:rFonts w:ascii="Arial" w:eastAsia="STZhongsong" w:hAnsi="Arial" w:cs="Arial"/>
          <w:sz w:val="24"/>
          <w:szCs w:val="24"/>
          <w:lang w:eastAsia="zh-CN"/>
        </w:rPr>
      </w:pPr>
      <w:bookmarkStart w:id="79" w:name="_heading=h.vjo5j61p5i4s" w:colFirst="0" w:colLast="0"/>
      <w:bookmarkEnd w:id="79"/>
      <w:r w:rsidRPr="0057321D">
        <w:rPr>
          <w:rFonts w:ascii="Arial" w:eastAsia="STZhongsong" w:hAnsi="Arial" w:cs="Arial"/>
          <w:sz w:val="24"/>
          <w:szCs w:val="24"/>
          <w:lang w:eastAsia="zh-CN"/>
        </w:rPr>
        <w:t xml:space="preserve">The ETF is supporting the MoD and the Defence Infrastructure Organisation (DIO) to put robust evaluation at the centre of the Army’s SLA rollout by commissioning an evaluation scoping study (the subject of this Statement of Requirements). As such, although Cabinet Office (ETF) is the Contracting Buyer, the supplier will be expected to work with the MoD as a primary partner. </w:t>
      </w:r>
    </w:p>
    <w:p w14:paraId="305F4EF3" w14:textId="77777777" w:rsidR="0057321D" w:rsidRPr="0057321D" w:rsidRDefault="0057321D" w:rsidP="0057321D">
      <w:pPr>
        <w:keepNext/>
        <w:numPr>
          <w:ilvl w:val="0"/>
          <w:numId w:val="84"/>
        </w:numPr>
        <w:adjustRightInd w:val="0"/>
        <w:spacing w:after="120" w:line="240" w:lineRule="auto"/>
        <w:jc w:val="both"/>
        <w:outlineLvl w:val="0"/>
        <w:rPr>
          <w:rFonts w:ascii="Arial" w:eastAsia="STZhongsong" w:hAnsi="Arial" w:cs="Arial"/>
          <w:b/>
          <w:caps/>
          <w:sz w:val="32"/>
          <w:szCs w:val="32"/>
          <w:lang w:eastAsia="zh-CN"/>
        </w:rPr>
      </w:pPr>
      <w:bookmarkStart w:id="80" w:name="_Toc141098622"/>
      <w:r w:rsidRPr="0057321D">
        <w:rPr>
          <w:rFonts w:ascii="Arial" w:eastAsia="STZhongsong" w:hAnsi="Arial" w:cs="Arial"/>
          <w:b/>
          <w:caps/>
          <w:sz w:val="32"/>
          <w:szCs w:val="32"/>
          <w:lang w:eastAsia="zh-CN"/>
        </w:rPr>
        <w:t>Background to requirement/OVERVIEW of requirement</w:t>
      </w:r>
      <w:bookmarkEnd w:id="80"/>
    </w:p>
    <w:p w14:paraId="53647ED7" w14:textId="77777777" w:rsidR="008706A0" w:rsidRPr="008706A0" w:rsidRDefault="008706A0" w:rsidP="008706A0">
      <w:pPr>
        <w:numPr>
          <w:ilvl w:val="1"/>
          <w:numId w:val="84"/>
        </w:numPr>
        <w:adjustRightInd w:val="0"/>
        <w:spacing w:after="240" w:line="240" w:lineRule="auto"/>
        <w:jc w:val="both"/>
        <w:outlineLvl w:val="1"/>
        <w:rPr>
          <w:rFonts w:ascii="Arial" w:eastAsia="STZhongsong" w:hAnsi="Arial" w:cs="Arial"/>
          <w:caps/>
          <w:sz w:val="24"/>
          <w:szCs w:val="24"/>
          <w:lang w:eastAsia="zh-CN"/>
        </w:rPr>
      </w:pPr>
      <w:bookmarkStart w:id="81" w:name="_Toc141098623"/>
      <w:r w:rsidRPr="008706A0">
        <w:rPr>
          <w:rFonts w:ascii="Arial" w:hAnsi="Arial" w:cs="Arial"/>
          <w:bCs/>
          <w:color w:val="FF0000"/>
          <w:sz w:val="24"/>
          <w:szCs w:val="24"/>
        </w:rPr>
        <w:t>REDACTED TEXT under FOIA Section 43 Commercial Interests</w:t>
      </w:r>
    </w:p>
    <w:p w14:paraId="5162F1A5" w14:textId="77777777" w:rsidR="0057321D" w:rsidRPr="0057321D" w:rsidRDefault="0057321D" w:rsidP="0057321D">
      <w:pPr>
        <w:keepNext/>
        <w:numPr>
          <w:ilvl w:val="0"/>
          <w:numId w:val="84"/>
        </w:numPr>
        <w:adjustRightInd w:val="0"/>
        <w:spacing w:after="120" w:line="240" w:lineRule="auto"/>
        <w:jc w:val="both"/>
        <w:outlineLvl w:val="0"/>
        <w:rPr>
          <w:rFonts w:ascii="Arial" w:eastAsia="STZhongsong" w:hAnsi="Arial" w:cs="Arial"/>
          <w:b/>
          <w:caps/>
          <w:sz w:val="32"/>
          <w:szCs w:val="32"/>
          <w:lang w:eastAsia="zh-CN"/>
        </w:rPr>
      </w:pPr>
      <w:r w:rsidRPr="0057321D">
        <w:rPr>
          <w:rFonts w:ascii="Arial" w:eastAsia="STZhongsong" w:hAnsi="Arial" w:cs="Arial"/>
          <w:b/>
          <w:caps/>
          <w:sz w:val="32"/>
          <w:szCs w:val="32"/>
          <w:lang w:eastAsia="zh-CN"/>
        </w:rPr>
        <w:lastRenderedPageBreak/>
        <w:t>definitions</w:t>
      </w:r>
      <w:bookmarkEnd w:id="81"/>
      <w:r w:rsidRPr="0057321D">
        <w:rPr>
          <w:rFonts w:ascii="Arial" w:eastAsia="STZhongsong" w:hAnsi="Arial" w:cs="Arial"/>
          <w:b/>
          <w:caps/>
          <w:sz w:val="32"/>
          <w:szCs w:val="32"/>
          <w:lang w:eastAsia="zh-CN"/>
        </w:rPr>
        <w:t xml:space="preserve"> </w:t>
      </w:r>
    </w:p>
    <w:tbl>
      <w:tblPr>
        <w:tblW w:w="8299" w:type="dxa"/>
        <w:tblInd w:w="720"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2048"/>
        <w:gridCol w:w="6251"/>
      </w:tblGrid>
      <w:tr w:rsidR="0057321D" w:rsidRPr="0057321D" w14:paraId="6585F8E0" w14:textId="77777777" w:rsidTr="001B4BD1">
        <w:tc>
          <w:tcPr>
            <w:tcW w:w="2048" w:type="dxa"/>
            <w:shd w:val="clear" w:color="auto" w:fill="B8CCE4"/>
          </w:tcPr>
          <w:p w14:paraId="5BDD243A" w14:textId="77777777" w:rsidR="0057321D" w:rsidRPr="0057321D" w:rsidRDefault="0057321D" w:rsidP="0057321D">
            <w:pPr>
              <w:adjustRightInd w:val="0"/>
              <w:spacing w:after="120" w:line="240" w:lineRule="auto"/>
              <w:ind w:left="18"/>
              <w:outlineLvl w:val="1"/>
              <w:rPr>
                <w:rFonts w:ascii="Arial" w:eastAsia="STZhongsong" w:hAnsi="Arial" w:cs="Arial"/>
                <w:sz w:val="24"/>
                <w:szCs w:val="24"/>
                <w:highlight w:val="yellow"/>
                <w:lang w:eastAsia="zh-CN"/>
              </w:rPr>
            </w:pPr>
            <w:r w:rsidRPr="0057321D">
              <w:rPr>
                <w:rFonts w:ascii="Arial" w:eastAsia="STZhongsong" w:hAnsi="Arial" w:cs="Arial"/>
                <w:sz w:val="24"/>
                <w:szCs w:val="24"/>
                <w:lang w:eastAsia="zh-CN"/>
              </w:rPr>
              <w:t>Expression or Acronym</w:t>
            </w:r>
          </w:p>
        </w:tc>
        <w:tc>
          <w:tcPr>
            <w:tcW w:w="6251" w:type="dxa"/>
            <w:shd w:val="clear" w:color="auto" w:fill="B8CCE4"/>
          </w:tcPr>
          <w:p w14:paraId="4DC3A461" w14:textId="77777777" w:rsidR="0057321D" w:rsidRPr="0057321D" w:rsidRDefault="0057321D" w:rsidP="0057321D">
            <w:pPr>
              <w:adjustRightInd w:val="0"/>
              <w:spacing w:after="120" w:line="240" w:lineRule="auto"/>
              <w:ind w:left="720" w:hanging="720"/>
              <w:jc w:val="both"/>
              <w:outlineLvl w:val="1"/>
              <w:rPr>
                <w:rFonts w:ascii="Arial" w:eastAsia="STZhongsong" w:hAnsi="Arial" w:cs="Arial"/>
                <w:sz w:val="24"/>
                <w:szCs w:val="24"/>
                <w:highlight w:val="yellow"/>
                <w:lang w:eastAsia="zh-CN"/>
              </w:rPr>
            </w:pPr>
            <w:r w:rsidRPr="0057321D">
              <w:rPr>
                <w:rFonts w:ascii="Arial" w:eastAsia="STZhongsong" w:hAnsi="Arial" w:cs="Arial"/>
                <w:sz w:val="24"/>
                <w:szCs w:val="24"/>
                <w:lang w:eastAsia="zh-CN"/>
              </w:rPr>
              <w:t>Definition</w:t>
            </w:r>
          </w:p>
        </w:tc>
      </w:tr>
      <w:tr w:rsidR="0057321D" w:rsidRPr="0057321D" w14:paraId="5F7633DB" w14:textId="77777777" w:rsidTr="001B4BD1">
        <w:tc>
          <w:tcPr>
            <w:tcW w:w="2048" w:type="dxa"/>
          </w:tcPr>
          <w:p w14:paraId="5FA988D5" w14:textId="77777777" w:rsidR="0057321D" w:rsidRPr="0057321D" w:rsidRDefault="0057321D" w:rsidP="0057321D">
            <w:pPr>
              <w:adjustRightInd w:val="0"/>
              <w:spacing w:after="120" w:line="240" w:lineRule="auto"/>
              <w:ind w:left="720" w:hanging="720"/>
              <w:jc w:val="both"/>
              <w:outlineLvl w:val="1"/>
              <w:rPr>
                <w:rFonts w:ascii="Arial" w:eastAsia="STZhongsong" w:hAnsi="Arial" w:cs="Arial"/>
                <w:sz w:val="24"/>
                <w:szCs w:val="24"/>
                <w:lang w:eastAsia="zh-CN"/>
              </w:rPr>
            </w:pPr>
            <w:r w:rsidRPr="0057321D">
              <w:rPr>
                <w:rFonts w:ascii="Arial" w:eastAsia="STZhongsong" w:hAnsi="Arial" w:cs="Arial"/>
                <w:sz w:val="24"/>
                <w:szCs w:val="24"/>
                <w:lang w:eastAsia="zh-CN"/>
              </w:rPr>
              <w:t>ETF</w:t>
            </w:r>
          </w:p>
        </w:tc>
        <w:tc>
          <w:tcPr>
            <w:tcW w:w="6251" w:type="dxa"/>
          </w:tcPr>
          <w:p w14:paraId="05F33CF5" w14:textId="77777777" w:rsidR="0057321D" w:rsidRPr="0057321D" w:rsidRDefault="0057321D" w:rsidP="0057321D">
            <w:pPr>
              <w:adjustRightInd w:val="0"/>
              <w:spacing w:after="120" w:line="240" w:lineRule="auto"/>
              <w:ind w:left="720" w:hanging="720"/>
              <w:jc w:val="both"/>
              <w:outlineLvl w:val="1"/>
              <w:rPr>
                <w:rFonts w:ascii="Arial" w:eastAsia="STZhongsong" w:hAnsi="Arial" w:cs="Arial"/>
                <w:sz w:val="24"/>
                <w:szCs w:val="24"/>
                <w:highlight w:val="yellow"/>
                <w:lang w:eastAsia="zh-CN"/>
              </w:rPr>
            </w:pPr>
            <w:r w:rsidRPr="0057321D">
              <w:rPr>
                <w:rFonts w:ascii="Arial" w:eastAsia="STZhongsong" w:hAnsi="Arial" w:cs="Arial"/>
                <w:sz w:val="24"/>
                <w:szCs w:val="24"/>
                <w:lang w:eastAsia="zh-CN"/>
              </w:rPr>
              <w:t>Evaluation Task Force</w:t>
            </w:r>
          </w:p>
        </w:tc>
      </w:tr>
      <w:tr w:rsidR="0057321D" w:rsidRPr="0057321D" w14:paraId="45FE6CE8" w14:textId="77777777" w:rsidTr="001B4BD1">
        <w:tc>
          <w:tcPr>
            <w:tcW w:w="2048" w:type="dxa"/>
          </w:tcPr>
          <w:p w14:paraId="54B042E2" w14:textId="77777777" w:rsidR="0057321D" w:rsidRPr="0057321D" w:rsidRDefault="0057321D" w:rsidP="0057321D">
            <w:pPr>
              <w:adjustRightInd w:val="0"/>
              <w:spacing w:after="120" w:line="240" w:lineRule="auto"/>
              <w:ind w:left="720" w:hanging="720"/>
              <w:jc w:val="both"/>
              <w:outlineLvl w:val="1"/>
              <w:rPr>
                <w:rFonts w:ascii="Arial" w:eastAsia="STZhongsong" w:hAnsi="Arial" w:cs="Arial"/>
                <w:sz w:val="24"/>
                <w:szCs w:val="24"/>
                <w:lang w:eastAsia="zh-CN"/>
              </w:rPr>
            </w:pPr>
            <w:r w:rsidRPr="0057321D">
              <w:rPr>
                <w:rFonts w:ascii="Arial" w:eastAsia="STZhongsong" w:hAnsi="Arial" w:cs="Arial"/>
                <w:sz w:val="24"/>
                <w:szCs w:val="24"/>
                <w:lang w:eastAsia="zh-CN"/>
              </w:rPr>
              <w:t>CO</w:t>
            </w:r>
          </w:p>
        </w:tc>
        <w:tc>
          <w:tcPr>
            <w:tcW w:w="6251" w:type="dxa"/>
          </w:tcPr>
          <w:p w14:paraId="0902A847" w14:textId="77777777" w:rsidR="0057321D" w:rsidRPr="0057321D" w:rsidRDefault="0057321D" w:rsidP="0057321D">
            <w:pPr>
              <w:adjustRightInd w:val="0"/>
              <w:spacing w:after="120" w:line="240" w:lineRule="auto"/>
              <w:ind w:left="720" w:hanging="720"/>
              <w:jc w:val="both"/>
              <w:outlineLvl w:val="1"/>
              <w:rPr>
                <w:rFonts w:ascii="Arial" w:eastAsia="STZhongsong" w:hAnsi="Arial" w:cs="Arial"/>
                <w:sz w:val="24"/>
                <w:szCs w:val="24"/>
                <w:lang w:eastAsia="zh-CN"/>
              </w:rPr>
            </w:pPr>
            <w:r w:rsidRPr="0057321D">
              <w:rPr>
                <w:rFonts w:ascii="Arial" w:eastAsia="STZhongsong" w:hAnsi="Arial" w:cs="Arial"/>
                <w:sz w:val="24"/>
                <w:szCs w:val="24"/>
                <w:lang w:eastAsia="zh-CN"/>
              </w:rPr>
              <w:t>Cabinet Office</w:t>
            </w:r>
          </w:p>
        </w:tc>
      </w:tr>
      <w:tr w:rsidR="0057321D" w:rsidRPr="0057321D" w14:paraId="08B304DB" w14:textId="77777777" w:rsidTr="001B4BD1">
        <w:tc>
          <w:tcPr>
            <w:tcW w:w="2048" w:type="dxa"/>
          </w:tcPr>
          <w:p w14:paraId="4CA4D433" w14:textId="77777777" w:rsidR="0057321D" w:rsidRPr="0057321D" w:rsidRDefault="0057321D" w:rsidP="0057321D">
            <w:pPr>
              <w:adjustRightInd w:val="0"/>
              <w:spacing w:after="120" w:line="240" w:lineRule="auto"/>
              <w:ind w:left="720" w:hanging="720"/>
              <w:jc w:val="both"/>
              <w:outlineLvl w:val="1"/>
              <w:rPr>
                <w:rFonts w:ascii="Arial" w:eastAsia="STZhongsong" w:hAnsi="Arial" w:cs="Arial"/>
                <w:sz w:val="24"/>
                <w:szCs w:val="24"/>
                <w:lang w:eastAsia="zh-CN"/>
              </w:rPr>
            </w:pPr>
            <w:r w:rsidRPr="0057321D">
              <w:rPr>
                <w:rFonts w:ascii="Arial" w:eastAsia="STZhongsong" w:hAnsi="Arial" w:cs="Arial"/>
                <w:sz w:val="24"/>
                <w:szCs w:val="24"/>
                <w:lang w:eastAsia="zh-CN"/>
              </w:rPr>
              <w:t>MoD</w:t>
            </w:r>
          </w:p>
        </w:tc>
        <w:tc>
          <w:tcPr>
            <w:tcW w:w="6251" w:type="dxa"/>
          </w:tcPr>
          <w:p w14:paraId="6A6D9326" w14:textId="77777777" w:rsidR="0057321D" w:rsidRPr="0057321D" w:rsidRDefault="0057321D" w:rsidP="0057321D">
            <w:pPr>
              <w:adjustRightInd w:val="0"/>
              <w:spacing w:after="120" w:line="240" w:lineRule="auto"/>
              <w:ind w:left="720" w:hanging="720"/>
              <w:jc w:val="both"/>
              <w:outlineLvl w:val="1"/>
              <w:rPr>
                <w:rFonts w:ascii="Arial" w:eastAsia="STZhongsong" w:hAnsi="Arial" w:cs="Arial"/>
                <w:sz w:val="24"/>
                <w:szCs w:val="24"/>
                <w:highlight w:val="yellow"/>
                <w:lang w:eastAsia="zh-CN"/>
              </w:rPr>
            </w:pPr>
            <w:r w:rsidRPr="0057321D">
              <w:rPr>
                <w:rFonts w:ascii="Arial" w:eastAsia="STZhongsong" w:hAnsi="Arial" w:cs="Arial"/>
                <w:sz w:val="24"/>
                <w:szCs w:val="24"/>
                <w:lang w:eastAsia="zh-CN"/>
              </w:rPr>
              <w:t xml:space="preserve">Ministry of Defence </w:t>
            </w:r>
          </w:p>
        </w:tc>
      </w:tr>
      <w:tr w:rsidR="0057321D" w:rsidRPr="0057321D" w14:paraId="2AAC0219" w14:textId="77777777" w:rsidTr="001B4BD1">
        <w:tc>
          <w:tcPr>
            <w:tcW w:w="2048" w:type="dxa"/>
          </w:tcPr>
          <w:p w14:paraId="56CDF630" w14:textId="77777777" w:rsidR="0057321D" w:rsidRPr="0057321D" w:rsidRDefault="0057321D" w:rsidP="0057321D">
            <w:pPr>
              <w:adjustRightInd w:val="0"/>
              <w:spacing w:after="120" w:line="240" w:lineRule="auto"/>
              <w:ind w:left="720" w:hanging="720"/>
              <w:jc w:val="both"/>
              <w:outlineLvl w:val="1"/>
              <w:rPr>
                <w:rFonts w:ascii="Arial" w:eastAsia="STZhongsong" w:hAnsi="Arial" w:cs="Arial"/>
                <w:sz w:val="24"/>
                <w:szCs w:val="24"/>
                <w:lang w:eastAsia="zh-CN"/>
              </w:rPr>
            </w:pPr>
            <w:r w:rsidRPr="0057321D">
              <w:rPr>
                <w:rFonts w:ascii="Arial" w:eastAsia="STZhongsong" w:hAnsi="Arial" w:cs="Arial"/>
                <w:sz w:val="24"/>
                <w:szCs w:val="24"/>
                <w:lang w:eastAsia="zh-CN"/>
              </w:rPr>
              <w:t>SLA</w:t>
            </w:r>
          </w:p>
        </w:tc>
        <w:tc>
          <w:tcPr>
            <w:tcW w:w="6251" w:type="dxa"/>
          </w:tcPr>
          <w:p w14:paraId="366A64DB" w14:textId="77777777" w:rsidR="0057321D" w:rsidRPr="0057321D" w:rsidRDefault="0057321D" w:rsidP="0057321D">
            <w:pPr>
              <w:adjustRightInd w:val="0"/>
              <w:spacing w:after="120" w:line="240" w:lineRule="auto"/>
              <w:ind w:left="720" w:hanging="720"/>
              <w:jc w:val="both"/>
              <w:outlineLvl w:val="1"/>
              <w:rPr>
                <w:rFonts w:ascii="Arial" w:eastAsia="STZhongsong" w:hAnsi="Arial" w:cs="Arial"/>
                <w:sz w:val="24"/>
                <w:szCs w:val="24"/>
                <w:lang w:eastAsia="zh-CN"/>
              </w:rPr>
            </w:pPr>
            <w:r w:rsidRPr="0057321D">
              <w:rPr>
                <w:rFonts w:ascii="Arial" w:eastAsia="STZhongsong" w:hAnsi="Arial" w:cs="Arial"/>
                <w:sz w:val="24"/>
                <w:szCs w:val="24"/>
                <w:lang w:eastAsia="zh-CN"/>
              </w:rPr>
              <w:t>Single Living Accommodation</w:t>
            </w:r>
          </w:p>
        </w:tc>
      </w:tr>
      <w:tr w:rsidR="0057321D" w:rsidRPr="0057321D" w14:paraId="4ADE2FE4" w14:textId="77777777" w:rsidTr="001B4BD1">
        <w:tc>
          <w:tcPr>
            <w:tcW w:w="2048" w:type="dxa"/>
          </w:tcPr>
          <w:p w14:paraId="23D93913" w14:textId="77777777" w:rsidR="0057321D" w:rsidRPr="0057321D" w:rsidRDefault="0057321D" w:rsidP="0057321D">
            <w:pPr>
              <w:adjustRightInd w:val="0"/>
              <w:spacing w:after="120" w:line="240" w:lineRule="auto"/>
              <w:ind w:left="720" w:hanging="720"/>
              <w:jc w:val="both"/>
              <w:outlineLvl w:val="1"/>
              <w:rPr>
                <w:rFonts w:ascii="Arial" w:eastAsia="STZhongsong" w:hAnsi="Arial" w:cs="Arial"/>
                <w:sz w:val="24"/>
                <w:szCs w:val="24"/>
                <w:lang w:eastAsia="zh-CN"/>
              </w:rPr>
            </w:pPr>
            <w:r w:rsidRPr="0057321D">
              <w:rPr>
                <w:rFonts w:ascii="Arial" w:eastAsia="STZhongsong" w:hAnsi="Arial" w:cs="Arial"/>
                <w:sz w:val="24"/>
                <w:szCs w:val="24"/>
                <w:lang w:eastAsia="zh-CN"/>
              </w:rPr>
              <w:t>DIO</w:t>
            </w:r>
          </w:p>
        </w:tc>
        <w:tc>
          <w:tcPr>
            <w:tcW w:w="6251" w:type="dxa"/>
          </w:tcPr>
          <w:p w14:paraId="5F6F4606" w14:textId="77777777" w:rsidR="0057321D" w:rsidRPr="0057321D" w:rsidRDefault="0057321D" w:rsidP="0057321D">
            <w:pPr>
              <w:adjustRightInd w:val="0"/>
              <w:spacing w:after="120" w:line="240" w:lineRule="auto"/>
              <w:ind w:left="720" w:hanging="720"/>
              <w:jc w:val="both"/>
              <w:outlineLvl w:val="1"/>
              <w:rPr>
                <w:rFonts w:ascii="Arial" w:eastAsia="STZhongsong" w:hAnsi="Arial" w:cs="Arial"/>
                <w:sz w:val="24"/>
                <w:szCs w:val="24"/>
                <w:lang w:eastAsia="zh-CN"/>
              </w:rPr>
            </w:pPr>
            <w:r w:rsidRPr="0057321D">
              <w:rPr>
                <w:rFonts w:ascii="Arial" w:eastAsia="STZhongsong" w:hAnsi="Arial" w:cs="Arial"/>
                <w:sz w:val="24"/>
                <w:szCs w:val="24"/>
                <w:lang w:eastAsia="zh-CN"/>
              </w:rPr>
              <w:t>Defence Infrastructure Organisation</w:t>
            </w:r>
          </w:p>
        </w:tc>
      </w:tr>
    </w:tbl>
    <w:p w14:paraId="48E02441" w14:textId="77777777" w:rsidR="0057321D" w:rsidRPr="0057321D" w:rsidRDefault="0057321D" w:rsidP="0057321D">
      <w:pPr>
        <w:keepNext/>
        <w:numPr>
          <w:ilvl w:val="0"/>
          <w:numId w:val="84"/>
        </w:numPr>
        <w:adjustRightInd w:val="0"/>
        <w:spacing w:before="240" w:after="120" w:line="240" w:lineRule="auto"/>
        <w:jc w:val="both"/>
        <w:outlineLvl w:val="0"/>
        <w:rPr>
          <w:rFonts w:ascii="Arial" w:eastAsia="STZhongsong" w:hAnsi="Arial" w:cs="Arial"/>
          <w:b/>
          <w:caps/>
          <w:sz w:val="32"/>
          <w:szCs w:val="32"/>
          <w:lang w:eastAsia="zh-CN"/>
        </w:rPr>
      </w:pPr>
      <w:bookmarkStart w:id="82" w:name="_Toc141098624"/>
      <w:r w:rsidRPr="0057321D">
        <w:rPr>
          <w:rFonts w:ascii="Arial" w:eastAsia="STZhongsong" w:hAnsi="Arial" w:cs="Arial"/>
          <w:b/>
          <w:caps/>
          <w:sz w:val="32"/>
          <w:szCs w:val="32"/>
          <w:lang w:eastAsia="zh-CN"/>
        </w:rPr>
        <w:t>scope of requirement</w:t>
      </w:r>
      <w:bookmarkEnd w:id="82"/>
      <w:r w:rsidRPr="0057321D">
        <w:rPr>
          <w:rFonts w:ascii="Arial" w:eastAsia="STZhongsong" w:hAnsi="Arial" w:cs="Arial"/>
          <w:b/>
          <w:caps/>
          <w:sz w:val="32"/>
          <w:szCs w:val="32"/>
          <w:lang w:eastAsia="zh-CN"/>
        </w:rPr>
        <w:t xml:space="preserve"> </w:t>
      </w:r>
    </w:p>
    <w:p w14:paraId="59DBB711" w14:textId="77777777" w:rsidR="0057321D" w:rsidRPr="0057321D" w:rsidRDefault="0057321D" w:rsidP="0057321D">
      <w:pPr>
        <w:numPr>
          <w:ilvl w:val="1"/>
          <w:numId w:val="84"/>
        </w:numPr>
        <w:adjustRightInd w:val="0"/>
        <w:spacing w:after="240" w:line="240" w:lineRule="auto"/>
        <w:jc w:val="both"/>
        <w:outlineLvl w:val="1"/>
        <w:rPr>
          <w:rFonts w:ascii="Arial" w:eastAsia="STZhongsong" w:hAnsi="Arial" w:cs="Arial"/>
          <w:sz w:val="24"/>
          <w:szCs w:val="24"/>
          <w:lang w:eastAsia="zh-CN"/>
        </w:rPr>
      </w:pPr>
      <w:bookmarkStart w:id="83" w:name="_heading=h.m7nvvu6wious" w:colFirst="0" w:colLast="0"/>
      <w:bookmarkEnd w:id="83"/>
      <w:r w:rsidRPr="0057321D">
        <w:rPr>
          <w:rFonts w:ascii="Arial" w:eastAsia="STZhongsong" w:hAnsi="Arial" w:cs="Arial"/>
          <w:sz w:val="24"/>
          <w:szCs w:val="24"/>
          <w:lang w:eastAsia="zh-CN"/>
        </w:rPr>
        <w:t>As set out in section 3 (background to the requirement/overview of requirement), the ETF wishes to commission an external partner to:</w:t>
      </w:r>
    </w:p>
    <w:p w14:paraId="5D0ADEC4" w14:textId="77777777" w:rsidR="0057321D" w:rsidRPr="0057321D" w:rsidRDefault="0057321D" w:rsidP="0057321D">
      <w:pPr>
        <w:numPr>
          <w:ilvl w:val="2"/>
          <w:numId w:val="84"/>
        </w:numPr>
        <w:spacing w:after="0" w:line="240" w:lineRule="auto"/>
        <w:rPr>
          <w:rFonts w:ascii="Arial" w:eastAsia="SimSun" w:hAnsi="Arial" w:cs="Arial"/>
          <w:sz w:val="24"/>
          <w:szCs w:val="24"/>
          <w:lang w:eastAsia="zh-CN"/>
        </w:rPr>
      </w:pPr>
      <w:r w:rsidRPr="0057321D">
        <w:rPr>
          <w:rFonts w:ascii="Arial" w:eastAsia="SimSun" w:hAnsi="Arial" w:cs="Arial"/>
          <w:sz w:val="24"/>
          <w:szCs w:val="24"/>
          <w:lang w:eastAsia="zh-CN"/>
        </w:rPr>
        <w:t>Collect survey data on well-being and satisfaction with living accommodation at key points, including at baseline (before/when residents enter accommodation).</w:t>
      </w:r>
    </w:p>
    <w:p w14:paraId="0510EC02" w14:textId="77777777" w:rsidR="0057321D" w:rsidRPr="0057321D" w:rsidRDefault="0057321D" w:rsidP="0057321D">
      <w:pPr>
        <w:spacing w:after="0" w:line="240" w:lineRule="auto"/>
        <w:rPr>
          <w:rFonts w:ascii="Arial" w:eastAsia="SimSun" w:hAnsi="Arial" w:cs="Arial"/>
          <w:sz w:val="24"/>
          <w:szCs w:val="24"/>
          <w:lang w:eastAsia="zh-CN"/>
        </w:rPr>
      </w:pPr>
    </w:p>
    <w:p w14:paraId="753AC44B" w14:textId="77777777" w:rsidR="0057321D" w:rsidRPr="0057321D" w:rsidRDefault="0057321D" w:rsidP="0057321D">
      <w:pPr>
        <w:numPr>
          <w:ilvl w:val="2"/>
          <w:numId w:val="84"/>
        </w:numPr>
        <w:adjustRightInd w:val="0"/>
        <w:spacing w:after="240" w:line="240" w:lineRule="auto"/>
        <w:jc w:val="both"/>
        <w:outlineLvl w:val="2"/>
        <w:rPr>
          <w:rFonts w:ascii="Arial" w:eastAsia="STZhongsong" w:hAnsi="Arial" w:cs="Arial"/>
          <w:sz w:val="24"/>
          <w:szCs w:val="24"/>
          <w:lang w:eastAsia="zh-CN"/>
        </w:rPr>
      </w:pPr>
      <w:r w:rsidRPr="0057321D">
        <w:rPr>
          <w:rFonts w:ascii="Arial" w:eastAsia="STZhongsong" w:hAnsi="Arial" w:cs="Arial"/>
          <w:sz w:val="24"/>
          <w:szCs w:val="24"/>
          <w:lang w:eastAsia="zh-CN"/>
        </w:rPr>
        <w:t>Set out the feasibility of implementing robust evaluation designs for the SLA programme</w:t>
      </w:r>
    </w:p>
    <w:p w14:paraId="6A895A98" w14:textId="77777777" w:rsidR="0057321D" w:rsidRPr="0057321D" w:rsidRDefault="0057321D" w:rsidP="0057321D">
      <w:pPr>
        <w:numPr>
          <w:ilvl w:val="2"/>
          <w:numId w:val="84"/>
        </w:numPr>
        <w:adjustRightInd w:val="0"/>
        <w:spacing w:after="240" w:line="240" w:lineRule="auto"/>
        <w:jc w:val="both"/>
        <w:outlineLvl w:val="2"/>
        <w:rPr>
          <w:rFonts w:ascii="Arial" w:eastAsia="STZhongsong" w:hAnsi="Arial" w:cs="Arial"/>
          <w:sz w:val="24"/>
          <w:szCs w:val="24"/>
          <w:lang w:eastAsia="zh-CN"/>
        </w:rPr>
      </w:pPr>
      <w:bookmarkStart w:id="84" w:name="_heading=h.sc2o8y8qkzgy" w:colFirst="0" w:colLast="0"/>
      <w:bookmarkEnd w:id="84"/>
      <w:r w:rsidRPr="0057321D">
        <w:rPr>
          <w:rFonts w:ascii="Arial" w:eastAsia="STZhongsong" w:hAnsi="Arial" w:cs="Arial"/>
          <w:sz w:val="24"/>
          <w:szCs w:val="24"/>
          <w:lang w:eastAsia="zh-CN"/>
        </w:rPr>
        <w:t>Develop corresponding metrics/survey instruments that could be used to evaluate aspects of the SLA programme</w:t>
      </w:r>
    </w:p>
    <w:p w14:paraId="3265620B" w14:textId="77777777" w:rsidR="0057321D" w:rsidRPr="0057321D" w:rsidRDefault="0057321D" w:rsidP="0057321D">
      <w:pPr>
        <w:numPr>
          <w:ilvl w:val="2"/>
          <w:numId w:val="84"/>
        </w:numPr>
        <w:adjustRightInd w:val="0"/>
        <w:spacing w:after="240" w:line="240" w:lineRule="auto"/>
        <w:jc w:val="both"/>
        <w:outlineLvl w:val="2"/>
        <w:rPr>
          <w:rFonts w:ascii="Arial" w:eastAsia="STZhongsong" w:hAnsi="Arial" w:cs="Arial"/>
          <w:sz w:val="24"/>
          <w:szCs w:val="24"/>
          <w:lang w:eastAsia="zh-CN"/>
        </w:rPr>
      </w:pPr>
      <w:r w:rsidRPr="0057321D">
        <w:rPr>
          <w:rFonts w:ascii="Arial" w:eastAsia="STZhongsong" w:hAnsi="Arial" w:cs="Arial"/>
          <w:sz w:val="24"/>
          <w:szCs w:val="24"/>
          <w:lang w:eastAsia="zh-CN"/>
        </w:rPr>
        <w:t>Set out options for a proportionate process evaluation and/or any required qualitative research required to support the programme</w:t>
      </w:r>
    </w:p>
    <w:p w14:paraId="766F1E41" w14:textId="77777777" w:rsidR="0057321D" w:rsidRPr="0057321D" w:rsidRDefault="0057321D" w:rsidP="0057321D">
      <w:pPr>
        <w:numPr>
          <w:ilvl w:val="2"/>
          <w:numId w:val="84"/>
        </w:numPr>
        <w:adjustRightInd w:val="0"/>
        <w:spacing w:after="240" w:line="240" w:lineRule="auto"/>
        <w:jc w:val="both"/>
        <w:outlineLvl w:val="2"/>
        <w:rPr>
          <w:rFonts w:ascii="Arial" w:eastAsia="STZhongsong" w:hAnsi="Arial" w:cs="Arial"/>
          <w:sz w:val="24"/>
          <w:szCs w:val="24"/>
          <w:lang w:eastAsia="zh-CN"/>
        </w:rPr>
      </w:pPr>
      <w:r w:rsidRPr="0057321D">
        <w:rPr>
          <w:rFonts w:ascii="Arial" w:eastAsia="STZhongsong" w:hAnsi="Arial" w:cs="Arial"/>
          <w:sz w:val="24"/>
          <w:szCs w:val="24"/>
          <w:lang w:eastAsia="zh-CN"/>
        </w:rPr>
        <w:t>Identify options for experimentation to reduce energy usage through the delivery of the programme</w:t>
      </w:r>
    </w:p>
    <w:p w14:paraId="1FE890C9" w14:textId="77777777" w:rsidR="0057321D" w:rsidRPr="0057321D" w:rsidRDefault="0057321D" w:rsidP="0057321D">
      <w:pPr>
        <w:numPr>
          <w:ilvl w:val="2"/>
          <w:numId w:val="84"/>
        </w:numPr>
        <w:adjustRightInd w:val="0"/>
        <w:spacing w:after="240" w:line="240" w:lineRule="auto"/>
        <w:jc w:val="both"/>
        <w:outlineLvl w:val="2"/>
        <w:rPr>
          <w:rFonts w:ascii="Arial" w:eastAsia="STZhongsong" w:hAnsi="Arial" w:cs="Arial"/>
          <w:sz w:val="24"/>
          <w:szCs w:val="24"/>
          <w:lang w:eastAsia="zh-CN"/>
        </w:rPr>
      </w:pPr>
      <w:r w:rsidRPr="0057321D">
        <w:rPr>
          <w:rFonts w:ascii="Arial" w:eastAsia="STZhongsong" w:hAnsi="Arial" w:cs="Arial"/>
          <w:sz w:val="24"/>
          <w:szCs w:val="24"/>
          <w:lang w:eastAsia="zh-CN"/>
        </w:rPr>
        <w:t xml:space="preserve">Deliver small scale pilots that test some key metrics/survey instruments and promising energy efficiency interventions </w:t>
      </w:r>
    </w:p>
    <w:p w14:paraId="38073B86" w14:textId="77777777" w:rsidR="0057321D" w:rsidRPr="0057321D" w:rsidRDefault="0057321D" w:rsidP="0057321D">
      <w:pPr>
        <w:numPr>
          <w:ilvl w:val="1"/>
          <w:numId w:val="84"/>
        </w:numPr>
        <w:adjustRightInd w:val="0"/>
        <w:spacing w:after="240" w:line="240" w:lineRule="auto"/>
        <w:jc w:val="both"/>
        <w:outlineLvl w:val="1"/>
        <w:rPr>
          <w:rFonts w:ascii="Arial" w:eastAsia="STZhongsong" w:hAnsi="Arial" w:cs="Arial"/>
          <w:sz w:val="24"/>
          <w:szCs w:val="24"/>
          <w:lang w:eastAsia="zh-CN"/>
        </w:rPr>
      </w:pPr>
      <w:bookmarkStart w:id="85" w:name="_heading=h.igkrgk4wirsx" w:colFirst="0" w:colLast="0"/>
      <w:bookmarkEnd w:id="85"/>
      <w:r w:rsidRPr="0057321D">
        <w:rPr>
          <w:rFonts w:ascii="Arial" w:eastAsia="STZhongsong" w:hAnsi="Arial" w:cs="Arial"/>
          <w:sz w:val="24"/>
          <w:szCs w:val="24"/>
          <w:lang w:eastAsia="zh-CN"/>
        </w:rPr>
        <w:t>The requirement relates to the DIO’s rollout of Army’s new Single Living Accommodation. The Defence Estate Optimisation programme mentioned in the press release above, which is similar to SLA, is out of scope.</w:t>
      </w:r>
    </w:p>
    <w:p w14:paraId="0883489E" w14:textId="77777777" w:rsidR="0057321D" w:rsidRPr="0057321D" w:rsidRDefault="0057321D" w:rsidP="0057321D">
      <w:pPr>
        <w:numPr>
          <w:ilvl w:val="1"/>
          <w:numId w:val="84"/>
        </w:numPr>
        <w:adjustRightInd w:val="0"/>
        <w:spacing w:after="240" w:line="240" w:lineRule="auto"/>
        <w:jc w:val="both"/>
        <w:outlineLvl w:val="1"/>
        <w:rPr>
          <w:rFonts w:ascii="Arial" w:eastAsia="STZhongsong" w:hAnsi="Arial" w:cs="Arial"/>
          <w:sz w:val="24"/>
          <w:szCs w:val="24"/>
          <w:lang w:eastAsia="zh-CN"/>
        </w:rPr>
      </w:pPr>
      <w:bookmarkStart w:id="86" w:name="_heading=h.hosm6qfkh0is" w:colFirst="0" w:colLast="0"/>
      <w:bookmarkEnd w:id="86"/>
      <w:r w:rsidRPr="0057321D">
        <w:rPr>
          <w:rFonts w:ascii="Arial" w:eastAsia="STZhongsong" w:hAnsi="Arial" w:cs="Arial"/>
          <w:sz w:val="24"/>
          <w:szCs w:val="24"/>
          <w:lang w:eastAsia="zh-CN"/>
        </w:rPr>
        <w:t>The supplier will be expected to provide the deliverables set out in this statement of requirements. These include scoping the feasibility of different evaluation approaches, developing and piloting metrics and research instruments, and developing and piloting energy efficiency interventions.</w:t>
      </w:r>
    </w:p>
    <w:p w14:paraId="2F858D12" w14:textId="77777777" w:rsidR="0057321D" w:rsidRPr="0057321D" w:rsidRDefault="0057321D" w:rsidP="0057321D">
      <w:pPr>
        <w:keepNext/>
        <w:numPr>
          <w:ilvl w:val="0"/>
          <w:numId w:val="84"/>
        </w:numPr>
        <w:adjustRightInd w:val="0"/>
        <w:spacing w:after="120" w:line="240" w:lineRule="auto"/>
        <w:jc w:val="both"/>
        <w:outlineLvl w:val="0"/>
        <w:rPr>
          <w:rFonts w:ascii="Arial" w:eastAsia="STZhongsong" w:hAnsi="Arial" w:cs="Arial"/>
          <w:b/>
          <w:caps/>
          <w:sz w:val="32"/>
          <w:szCs w:val="32"/>
          <w:lang w:eastAsia="zh-CN"/>
        </w:rPr>
      </w:pPr>
      <w:bookmarkStart w:id="87" w:name="_Toc141098625"/>
      <w:r w:rsidRPr="0057321D">
        <w:rPr>
          <w:rFonts w:ascii="Arial" w:eastAsia="STZhongsong" w:hAnsi="Arial" w:cs="Arial"/>
          <w:b/>
          <w:caps/>
          <w:sz w:val="32"/>
          <w:szCs w:val="32"/>
          <w:lang w:eastAsia="zh-CN"/>
        </w:rPr>
        <w:t>The requirement</w:t>
      </w:r>
      <w:bookmarkEnd w:id="87"/>
    </w:p>
    <w:p w14:paraId="3181C3CE" w14:textId="77777777" w:rsidR="0057321D" w:rsidRPr="0057321D" w:rsidRDefault="0057321D" w:rsidP="0057321D">
      <w:pPr>
        <w:adjustRightInd w:val="0"/>
        <w:spacing w:after="240" w:line="240" w:lineRule="auto"/>
        <w:ind w:left="720"/>
        <w:jc w:val="both"/>
        <w:outlineLvl w:val="1"/>
        <w:rPr>
          <w:rFonts w:ascii="Arial" w:eastAsia="STZhongsong" w:hAnsi="Arial" w:cs="Arial"/>
          <w:b/>
          <w:sz w:val="24"/>
          <w:szCs w:val="24"/>
          <w:lang w:eastAsia="zh-CN"/>
        </w:rPr>
      </w:pPr>
      <w:r w:rsidRPr="0057321D">
        <w:rPr>
          <w:rFonts w:ascii="Arial" w:eastAsia="STZhongsong" w:hAnsi="Arial" w:cs="Arial"/>
          <w:b/>
          <w:sz w:val="24"/>
          <w:szCs w:val="24"/>
          <w:lang w:eastAsia="zh-CN"/>
        </w:rPr>
        <w:t>Scoping study objectives</w:t>
      </w:r>
    </w:p>
    <w:p w14:paraId="5A418EA0" w14:textId="77777777" w:rsidR="0057321D" w:rsidRPr="0057321D" w:rsidRDefault="0057321D" w:rsidP="0057321D">
      <w:pPr>
        <w:adjustRightInd w:val="0"/>
        <w:spacing w:after="120" w:line="240" w:lineRule="auto"/>
        <w:ind w:left="720" w:hanging="11"/>
        <w:jc w:val="both"/>
        <w:outlineLvl w:val="1"/>
        <w:rPr>
          <w:rFonts w:ascii="Arial" w:eastAsia="STZhongsong" w:hAnsi="Arial" w:cs="Arial"/>
          <w:sz w:val="24"/>
          <w:szCs w:val="24"/>
          <w:lang w:eastAsia="zh-CN"/>
        </w:rPr>
      </w:pPr>
      <w:r w:rsidRPr="0057321D">
        <w:rPr>
          <w:rFonts w:ascii="Arial" w:eastAsia="STZhongsong" w:hAnsi="Arial" w:cs="Arial"/>
          <w:sz w:val="24"/>
          <w:szCs w:val="24"/>
          <w:lang w:eastAsia="zh-CN"/>
        </w:rPr>
        <w:lastRenderedPageBreak/>
        <w:t>The supplier will be expected to</w:t>
      </w:r>
    </w:p>
    <w:p w14:paraId="20097355" w14:textId="77777777" w:rsidR="0057321D" w:rsidRPr="0057321D" w:rsidRDefault="0057321D" w:rsidP="0057321D">
      <w:pPr>
        <w:numPr>
          <w:ilvl w:val="1"/>
          <w:numId w:val="84"/>
        </w:numPr>
        <w:adjustRightInd w:val="0"/>
        <w:spacing w:after="240" w:line="240" w:lineRule="auto"/>
        <w:jc w:val="both"/>
        <w:outlineLvl w:val="1"/>
        <w:rPr>
          <w:rFonts w:ascii="Arial" w:eastAsia="STZhongsong" w:hAnsi="Arial" w:cs="Arial"/>
          <w:b/>
          <w:sz w:val="24"/>
          <w:szCs w:val="24"/>
          <w:lang w:eastAsia="zh-CN"/>
        </w:rPr>
      </w:pPr>
      <w:r w:rsidRPr="0057321D">
        <w:rPr>
          <w:rFonts w:ascii="Arial" w:eastAsia="STZhongsong" w:hAnsi="Arial" w:cs="Arial"/>
          <w:b/>
          <w:sz w:val="24"/>
          <w:szCs w:val="24"/>
          <w:lang w:eastAsia="zh-CN"/>
        </w:rPr>
        <w:t xml:space="preserve">Develop corresponding metrics/survey instruments that could be used to evaluate the SLA programme. </w:t>
      </w:r>
    </w:p>
    <w:p w14:paraId="259A4A3D" w14:textId="77777777" w:rsidR="0057321D" w:rsidRPr="0057321D" w:rsidRDefault="0057321D" w:rsidP="0057321D">
      <w:pPr>
        <w:numPr>
          <w:ilvl w:val="2"/>
          <w:numId w:val="84"/>
        </w:numPr>
        <w:adjustRightInd w:val="0"/>
        <w:spacing w:after="240" w:line="240" w:lineRule="auto"/>
        <w:jc w:val="both"/>
        <w:outlineLvl w:val="2"/>
        <w:rPr>
          <w:rFonts w:ascii="Arial" w:eastAsia="STZhongsong" w:hAnsi="Arial" w:cs="Arial"/>
          <w:sz w:val="24"/>
          <w:szCs w:val="24"/>
          <w:lang w:eastAsia="zh-CN"/>
        </w:rPr>
      </w:pPr>
      <w:bookmarkStart w:id="88" w:name="_heading=h.raoi6t9quy17" w:colFirst="0" w:colLast="0"/>
      <w:bookmarkEnd w:id="88"/>
      <w:r w:rsidRPr="0057321D">
        <w:rPr>
          <w:rFonts w:ascii="Arial" w:eastAsia="STZhongsong" w:hAnsi="Arial" w:cs="Arial"/>
          <w:sz w:val="24"/>
          <w:szCs w:val="24"/>
          <w:lang w:eastAsia="zh-CN"/>
        </w:rPr>
        <w:t>The supplier will be expected to identify the data collection methods and instruments needed to evaluate the programme. This will involve identifying existing data sources and outlining where additional data collection is needed. Improving wellbeing, increasing retention, and reducing energy consumption are goals of the SLA programme. While some of these outcomes may be tracked using administrative data, others (especially wellbeing) will require surveys. In terms of measuring wellbeing, user experience surveys are carried out annually by the Army. This includes a general satisfaction survey, which covers Messing, Services, and Accommodation.</w:t>
      </w:r>
    </w:p>
    <w:p w14:paraId="2B1ECF24" w14:textId="77777777" w:rsidR="0057321D" w:rsidRPr="0057321D" w:rsidRDefault="0057321D" w:rsidP="0057321D">
      <w:pPr>
        <w:numPr>
          <w:ilvl w:val="2"/>
          <w:numId w:val="84"/>
        </w:numPr>
        <w:spacing w:after="0" w:line="240" w:lineRule="auto"/>
        <w:rPr>
          <w:rFonts w:ascii="Arial" w:eastAsia="SimSun" w:hAnsi="Arial" w:cs="Arial"/>
          <w:sz w:val="24"/>
          <w:szCs w:val="24"/>
          <w:lang w:eastAsia="zh-CN"/>
        </w:rPr>
      </w:pPr>
      <w:r w:rsidRPr="0057321D">
        <w:rPr>
          <w:rFonts w:ascii="Arial" w:eastAsia="SimSun" w:hAnsi="Arial" w:cs="Arial"/>
          <w:sz w:val="24"/>
          <w:szCs w:val="24"/>
          <w:lang w:eastAsia="zh-CN"/>
        </w:rPr>
        <w:t xml:space="preserve">Suppliers may wish to draw on approaches taken in the </w:t>
      </w:r>
      <w:hyperlink r:id="rId10">
        <w:r w:rsidRPr="0057321D">
          <w:rPr>
            <w:rFonts w:ascii="Arial" w:eastAsia="SimSun" w:hAnsi="Arial" w:cs="Arial"/>
            <w:color w:val="1155CC"/>
            <w:sz w:val="24"/>
            <w:szCs w:val="24"/>
            <w:highlight w:val="white"/>
            <w:u w:val="single"/>
            <w:lang w:eastAsia="zh-CN"/>
          </w:rPr>
          <w:t>SLA lived experience survey</w:t>
        </w:r>
      </w:hyperlink>
      <w:r w:rsidRPr="0057321D">
        <w:rPr>
          <w:rFonts w:ascii="Arial" w:eastAsia="SimSun" w:hAnsi="Arial" w:cs="Arial"/>
          <w:color w:val="222222"/>
          <w:sz w:val="24"/>
          <w:szCs w:val="24"/>
          <w:highlight w:val="white"/>
          <w:lang w:eastAsia="zh-CN"/>
        </w:rPr>
        <w:t xml:space="preserve"> and Armed forces </w:t>
      </w:r>
      <w:hyperlink r:id="rId11">
        <w:r w:rsidRPr="0057321D">
          <w:rPr>
            <w:rFonts w:ascii="Arial" w:eastAsia="SimSun" w:hAnsi="Arial" w:cs="Arial"/>
            <w:color w:val="1155CC"/>
            <w:sz w:val="24"/>
            <w:szCs w:val="24"/>
            <w:highlight w:val="white"/>
            <w:u w:val="single"/>
            <w:lang w:eastAsia="zh-CN"/>
          </w:rPr>
          <w:t>continuous attitude survey</w:t>
        </w:r>
      </w:hyperlink>
      <w:r w:rsidRPr="0057321D">
        <w:rPr>
          <w:rFonts w:ascii="Arial" w:eastAsia="SimSun" w:hAnsi="Arial" w:cs="Arial"/>
          <w:color w:val="222222"/>
          <w:sz w:val="24"/>
          <w:szCs w:val="24"/>
          <w:highlight w:val="white"/>
          <w:lang w:eastAsia="zh-CN"/>
        </w:rPr>
        <w:t xml:space="preserve">, as well as ONS wellbeing survey measures and instruments. </w:t>
      </w:r>
    </w:p>
    <w:p w14:paraId="57FD6EC5" w14:textId="77777777" w:rsidR="0057321D" w:rsidRPr="0057321D" w:rsidRDefault="0057321D" w:rsidP="0057321D">
      <w:pPr>
        <w:spacing w:after="0" w:line="240" w:lineRule="auto"/>
        <w:rPr>
          <w:rFonts w:ascii="Arial" w:eastAsia="SimSun" w:hAnsi="Arial" w:cs="Arial"/>
          <w:color w:val="222222"/>
          <w:sz w:val="24"/>
          <w:szCs w:val="24"/>
          <w:highlight w:val="white"/>
          <w:lang w:eastAsia="zh-CN"/>
        </w:rPr>
      </w:pPr>
    </w:p>
    <w:p w14:paraId="308F5B7A" w14:textId="77777777" w:rsidR="0057321D" w:rsidRPr="0057321D" w:rsidRDefault="0057321D" w:rsidP="0057321D">
      <w:pPr>
        <w:numPr>
          <w:ilvl w:val="1"/>
          <w:numId w:val="84"/>
        </w:numPr>
        <w:spacing w:after="0" w:line="240" w:lineRule="auto"/>
        <w:rPr>
          <w:rFonts w:ascii="Arial" w:eastAsia="SimSun" w:hAnsi="Arial" w:cs="Arial"/>
          <w:b/>
          <w:sz w:val="24"/>
          <w:szCs w:val="24"/>
          <w:lang w:eastAsia="zh-CN"/>
        </w:rPr>
      </w:pPr>
      <w:r w:rsidRPr="0057321D">
        <w:rPr>
          <w:rFonts w:ascii="Arial" w:eastAsia="SimSun" w:hAnsi="Arial" w:cs="Arial"/>
          <w:b/>
          <w:sz w:val="24"/>
          <w:szCs w:val="24"/>
          <w:lang w:eastAsia="zh-CN"/>
        </w:rPr>
        <w:t>Collect survey data on well-being and satisfaction with living accommodation at key points, including at baseline (before/when residents enter accommodation).</w:t>
      </w:r>
    </w:p>
    <w:p w14:paraId="06B51DFB" w14:textId="77777777" w:rsidR="0057321D" w:rsidRPr="0057321D" w:rsidRDefault="0057321D" w:rsidP="0057321D">
      <w:pPr>
        <w:spacing w:after="0" w:line="240" w:lineRule="auto"/>
        <w:rPr>
          <w:rFonts w:ascii="Arial" w:eastAsia="SimSun" w:hAnsi="Arial" w:cs="Arial"/>
          <w:b/>
          <w:sz w:val="24"/>
          <w:szCs w:val="24"/>
          <w:lang w:eastAsia="zh-CN"/>
        </w:rPr>
      </w:pPr>
    </w:p>
    <w:p w14:paraId="6D4BE4AC" w14:textId="77777777" w:rsidR="0057321D" w:rsidRPr="0057321D" w:rsidRDefault="0057321D" w:rsidP="0057321D">
      <w:pPr>
        <w:numPr>
          <w:ilvl w:val="2"/>
          <w:numId w:val="84"/>
        </w:numPr>
        <w:spacing w:after="0" w:line="240" w:lineRule="auto"/>
        <w:rPr>
          <w:rFonts w:ascii="Arial" w:eastAsia="SimSun" w:hAnsi="Arial" w:cs="Arial"/>
          <w:sz w:val="24"/>
          <w:szCs w:val="24"/>
          <w:lang w:eastAsia="zh-CN"/>
        </w:rPr>
      </w:pPr>
      <w:r w:rsidRPr="0057321D">
        <w:rPr>
          <w:rFonts w:ascii="Arial" w:eastAsia="SimSun" w:hAnsi="Arial" w:cs="Arial"/>
          <w:sz w:val="24"/>
          <w:szCs w:val="24"/>
          <w:lang w:eastAsia="zh-CN"/>
        </w:rPr>
        <w:t>The supplier will work with DIO/MoD and Army colleagues to ensure that sufficient data from residents of SLA is collected at the right time points in order to support evaluation objectives. This will include collecting baseline survey data on wellbeing.</w:t>
      </w:r>
    </w:p>
    <w:p w14:paraId="1390870F" w14:textId="77777777" w:rsidR="0057321D" w:rsidRPr="0057321D" w:rsidRDefault="0057321D" w:rsidP="0057321D">
      <w:pPr>
        <w:spacing w:after="0" w:line="240" w:lineRule="auto"/>
        <w:rPr>
          <w:rFonts w:ascii="Arial" w:eastAsia="SimSun" w:hAnsi="Arial" w:cs="Arial"/>
          <w:sz w:val="24"/>
          <w:szCs w:val="24"/>
          <w:lang w:eastAsia="zh-CN"/>
        </w:rPr>
      </w:pPr>
    </w:p>
    <w:p w14:paraId="2A9A0592" w14:textId="77777777" w:rsidR="0057321D" w:rsidRPr="0057321D" w:rsidRDefault="0057321D" w:rsidP="0057321D">
      <w:pPr>
        <w:numPr>
          <w:ilvl w:val="1"/>
          <w:numId w:val="84"/>
        </w:numPr>
        <w:adjustRightInd w:val="0"/>
        <w:spacing w:after="240" w:line="240" w:lineRule="auto"/>
        <w:jc w:val="both"/>
        <w:outlineLvl w:val="1"/>
        <w:rPr>
          <w:rFonts w:ascii="Arial" w:eastAsia="STZhongsong" w:hAnsi="Arial" w:cs="Arial"/>
          <w:b/>
          <w:sz w:val="24"/>
          <w:szCs w:val="24"/>
          <w:lang w:eastAsia="zh-CN"/>
        </w:rPr>
      </w:pPr>
      <w:r w:rsidRPr="0057321D">
        <w:rPr>
          <w:rFonts w:ascii="Arial" w:eastAsia="STZhongsong" w:hAnsi="Arial" w:cs="Arial"/>
          <w:b/>
          <w:sz w:val="24"/>
          <w:szCs w:val="24"/>
          <w:lang w:eastAsia="zh-CN"/>
        </w:rPr>
        <w:t xml:space="preserve">Set out the feasibility of implementing robust evaluation designs for the programme </w:t>
      </w:r>
    </w:p>
    <w:p w14:paraId="71D47193" w14:textId="77777777" w:rsidR="0057321D" w:rsidRPr="0057321D" w:rsidRDefault="0057321D" w:rsidP="0057321D">
      <w:pPr>
        <w:numPr>
          <w:ilvl w:val="2"/>
          <w:numId w:val="84"/>
        </w:numPr>
        <w:adjustRightInd w:val="0"/>
        <w:spacing w:after="240" w:line="240" w:lineRule="auto"/>
        <w:jc w:val="both"/>
        <w:outlineLvl w:val="2"/>
        <w:rPr>
          <w:rFonts w:ascii="Arial" w:eastAsia="STZhongsong" w:hAnsi="Arial" w:cs="Arial"/>
          <w:sz w:val="24"/>
          <w:szCs w:val="24"/>
          <w:lang w:eastAsia="zh-CN"/>
        </w:rPr>
      </w:pPr>
      <w:r w:rsidRPr="0057321D">
        <w:rPr>
          <w:rFonts w:ascii="Arial" w:eastAsia="STZhongsong" w:hAnsi="Arial" w:cs="Arial"/>
          <w:sz w:val="24"/>
          <w:szCs w:val="24"/>
          <w:lang w:eastAsia="zh-CN"/>
        </w:rPr>
        <w:t xml:space="preserve">The study should identify the most robust evaluation approaches that are possible within the programme context, leveraging the phased roll-out of construction and mix of buildings on sites. The MoD wishes to test the effectiveness of the choices made in SLA Wave 1, harnessing learning to improve the delivery of future waves. Wave 1 is part of the overall SLA programme that will be delivered over 10 years and across thousands of beds. </w:t>
      </w:r>
    </w:p>
    <w:p w14:paraId="68EF26A6" w14:textId="77777777" w:rsidR="008E250B" w:rsidRPr="008E250B" w:rsidRDefault="008E250B" w:rsidP="008E250B">
      <w:pPr>
        <w:numPr>
          <w:ilvl w:val="2"/>
          <w:numId w:val="84"/>
        </w:numPr>
        <w:adjustRightInd w:val="0"/>
        <w:spacing w:after="240" w:line="240" w:lineRule="auto"/>
        <w:jc w:val="both"/>
        <w:outlineLvl w:val="2"/>
        <w:rPr>
          <w:rFonts w:ascii="Arial" w:eastAsia="STZhongsong" w:hAnsi="Arial" w:cs="Arial"/>
          <w:color w:val="FF0000"/>
          <w:sz w:val="24"/>
          <w:szCs w:val="24"/>
          <w:lang w:eastAsia="zh-CN"/>
        </w:rPr>
      </w:pPr>
      <w:r w:rsidRPr="008E250B">
        <w:rPr>
          <w:rFonts w:ascii="Arial" w:eastAsia="STZhongsong" w:hAnsi="Arial" w:cs="Arial"/>
          <w:color w:val="FF0000"/>
          <w:sz w:val="24"/>
          <w:szCs w:val="24"/>
          <w:lang w:eastAsia="zh-CN"/>
        </w:rPr>
        <w:t>REDACTED TEXT under FOIA Section 43 Commercial Interests</w:t>
      </w:r>
    </w:p>
    <w:p w14:paraId="6D6FA7C4" w14:textId="77777777" w:rsidR="0057321D" w:rsidRPr="0057321D" w:rsidRDefault="0057321D" w:rsidP="0057321D">
      <w:pPr>
        <w:numPr>
          <w:ilvl w:val="1"/>
          <w:numId w:val="84"/>
        </w:numPr>
        <w:adjustRightInd w:val="0"/>
        <w:spacing w:after="240" w:line="240" w:lineRule="auto"/>
        <w:jc w:val="both"/>
        <w:outlineLvl w:val="1"/>
        <w:rPr>
          <w:rFonts w:ascii="Arial" w:eastAsia="STZhongsong" w:hAnsi="Arial" w:cs="Arial"/>
          <w:b/>
          <w:sz w:val="24"/>
          <w:szCs w:val="24"/>
          <w:lang w:eastAsia="zh-CN"/>
        </w:rPr>
      </w:pPr>
      <w:r w:rsidRPr="0057321D">
        <w:rPr>
          <w:rFonts w:ascii="Arial" w:eastAsia="STZhongsong" w:hAnsi="Arial" w:cs="Arial"/>
          <w:b/>
          <w:sz w:val="24"/>
          <w:szCs w:val="24"/>
          <w:lang w:eastAsia="zh-CN"/>
        </w:rPr>
        <w:t>Set out options for a proportionate process evaluation and/ or any required qualitative research required to support the programme</w:t>
      </w:r>
    </w:p>
    <w:p w14:paraId="6F8407A1" w14:textId="77777777" w:rsidR="0057321D" w:rsidRPr="0057321D" w:rsidRDefault="0057321D" w:rsidP="0057321D">
      <w:pPr>
        <w:numPr>
          <w:ilvl w:val="2"/>
          <w:numId w:val="84"/>
        </w:numPr>
        <w:adjustRightInd w:val="0"/>
        <w:spacing w:after="240" w:line="240" w:lineRule="auto"/>
        <w:jc w:val="both"/>
        <w:outlineLvl w:val="2"/>
        <w:rPr>
          <w:rFonts w:ascii="Arial" w:eastAsia="STZhongsong" w:hAnsi="Arial" w:cs="Arial"/>
          <w:sz w:val="24"/>
          <w:szCs w:val="24"/>
          <w:lang w:eastAsia="zh-CN"/>
        </w:rPr>
      </w:pPr>
      <w:r w:rsidRPr="0057321D">
        <w:rPr>
          <w:rFonts w:ascii="Arial" w:eastAsia="STZhongsong" w:hAnsi="Arial" w:cs="Arial"/>
          <w:sz w:val="24"/>
          <w:szCs w:val="24"/>
          <w:lang w:eastAsia="zh-CN"/>
        </w:rPr>
        <w:t xml:space="preserve">The study should outline proposed process and qualitative research activity required to complement the core experimental methodologies. </w:t>
      </w:r>
    </w:p>
    <w:p w14:paraId="3725AE64" w14:textId="77777777" w:rsidR="0057321D" w:rsidRPr="0057321D" w:rsidRDefault="0057321D" w:rsidP="0057321D">
      <w:pPr>
        <w:numPr>
          <w:ilvl w:val="1"/>
          <w:numId w:val="84"/>
        </w:numPr>
        <w:adjustRightInd w:val="0"/>
        <w:spacing w:after="240" w:line="240" w:lineRule="auto"/>
        <w:jc w:val="both"/>
        <w:outlineLvl w:val="1"/>
        <w:rPr>
          <w:rFonts w:ascii="Arial" w:eastAsia="STZhongsong" w:hAnsi="Arial" w:cs="Arial"/>
          <w:b/>
          <w:sz w:val="24"/>
          <w:szCs w:val="24"/>
          <w:lang w:eastAsia="zh-CN"/>
        </w:rPr>
      </w:pPr>
      <w:r w:rsidRPr="0057321D">
        <w:rPr>
          <w:rFonts w:ascii="Arial" w:eastAsia="STZhongsong" w:hAnsi="Arial" w:cs="Arial"/>
          <w:b/>
          <w:sz w:val="24"/>
          <w:szCs w:val="24"/>
          <w:lang w:eastAsia="zh-CN"/>
        </w:rPr>
        <w:t>Identify options for experimentation to reduce energy consumption</w:t>
      </w:r>
    </w:p>
    <w:p w14:paraId="3B9FF264" w14:textId="77777777" w:rsidR="0057321D" w:rsidRPr="0057321D" w:rsidRDefault="0057321D" w:rsidP="0057321D">
      <w:pPr>
        <w:numPr>
          <w:ilvl w:val="2"/>
          <w:numId w:val="84"/>
        </w:numPr>
        <w:adjustRightInd w:val="0"/>
        <w:spacing w:after="240" w:line="240" w:lineRule="auto"/>
        <w:jc w:val="both"/>
        <w:outlineLvl w:val="2"/>
        <w:rPr>
          <w:rFonts w:ascii="Arial" w:eastAsia="STZhongsong" w:hAnsi="Arial" w:cs="Arial"/>
          <w:sz w:val="24"/>
          <w:szCs w:val="24"/>
          <w:lang w:eastAsia="zh-CN"/>
        </w:rPr>
      </w:pPr>
      <w:r w:rsidRPr="0057321D">
        <w:rPr>
          <w:rFonts w:ascii="Arial" w:eastAsia="STZhongsong" w:hAnsi="Arial" w:cs="Arial"/>
          <w:sz w:val="24"/>
          <w:szCs w:val="24"/>
          <w:lang w:eastAsia="zh-CN"/>
        </w:rPr>
        <w:lastRenderedPageBreak/>
        <w:t xml:space="preserve">The study should set out approaches for generating behavioural insights to support decisions about how to reduce the energy usage of the premises. This should include understanding which interventions work for which audiences (e.g. different ranks in different blocks) and could include piloting a small number of studies during the programme’s early rollout. In terms of measuring energy consumption, the new buildings will offer more opportunities for measuring energy use at sub-unit levels within the buildings. Existing buildings do not have such sub-unit metering in place. </w:t>
      </w:r>
    </w:p>
    <w:p w14:paraId="0222CBC9" w14:textId="77777777" w:rsidR="0057321D" w:rsidRPr="0057321D" w:rsidRDefault="0057321D" w:rsidP="0057321D">
      <w:pPr>
        <w:numPr>
          <w:ilvl w:val="1"/>
          <w:numId w:val="84"/>
        </w:numPr>
        <w:adjustRightInd w:val="0"/>
        <w:spacing w:after="240" w:line="240" w:lineRule="auto"/>
        <w:jc w:val="both"/>
        <w:outlineLvl w:val="1"/>
        <w:rPr>
          <w:rFonts w:ascii="Arial" w:eastAsia="STZhongsong" w:hAnsi="Arial" w:cs="Arial"/>
          <w:b/>
          <w:sz w:val="24"/>
          <w:szCs w:val="24"/>
          <w:lang w:eastAsia="zh-CN"/>
        </w:rPr>
      </w:pPr>
      <w:r w:rsidRPr="0057321D">
        <w:rPr>
          <w:rFonts w:ascii="Arial" w:eastAsia="STZhongsong" w:hAnsi="Arial" w:cs="Arial"/>
          <w:b/>
          <w:sz w:val="24"/>
          <w:szCs w:val="24"/>
          <w:lang w:eastAsia="zh-CN"/>
        </w:rPr>
        <w:t xml:space="preserve">Deliver small scale pilots that test some key metrics/survey instruments and energy efficiency interventions. </w:t>
      </w:r>
    </w:p>
    <w:p w14:paraId="0BF08F40" w14:textId="77777777" w:rsidR="0057321D" w:rsidRPr="0057321D" w:rsidRDefault="0057321D" w:rsidP="0057321D">
      <w:pPr>
        <w:numPr>
          <w:ilvl w:val="2"/>
          <w:numId w:val="84"/>
        </w:numPr>
        <w:adjustRightInd w:val="0"/>
        <w:spacing w:after="240" w:line="240" w:lineRule="auto"/>
        <w:jc w:val="both"/>
        <w:outlineLvl w:val="2"/>
        <w:rPr>
          <w:rFonts w:ascii="Arial" w:eastAsia="STZhongsong" w:hAnsi="Arial" w:cs="Arial"/>
          <w:sz w:val="24"/>
          <w:szCs w:val="24"/>
          <w:lang w:eastAsia="zh-CN"/>
        </w:rPr>
      </w:pPr>
      <w:r w:rsidRPr="0057321D">
        <w:rPr>
          <w:rFonts w:ascii="Arial" w:eastAsia="STZhongsong" w:hAnsi="Arial" w:cs="Arial"/>
          <w:sz w:val="24"/>
          <w:szCs w:val="24"/>
          <w:lang w:eastAsia="zh-CN"/>
        </w:rPr>
        <w:t>The supplier would be expected to work with MoD to agree priority survey instruments/metrics to pilot with Service people. The supplier would also be expected to agree with MoD suitable campaigns to pilot which seek to reduce the energy usage of residents in accommodation.</w:t>
      </w:r>
    </w:p>
    <w:p w14:paraId="26B44AB1" w14:textId="77777777" w:rsidR="0057321D" w:rsidRPr="0057321D" w:rsidRDefault="0057321D" w:rsidP="0057321D">
      <w:pPr>
        <w:numPr>
          <w:ilvl w:val="2"/>
          <w:numId w:val="84"/>
        </w:numPr>
        <w:adjustRightInd w:val="0"/>
        <w:spacing w:after="240" w:line="240" w:lineRule="auto"/>
        <w:jc w:val="both"/>
        <w:outlineLvl w:val="2"/>
        <w:rPr>
          <w:rFonts w:ascii="Arial" w:eastAsia="STZhongsong" w:hAnsi="Arial" w:cs="Arial"/>
          <w:sz w:val="24"/>
          <w:szCs w:val="24"/>
          <w:lang w:eastAsia="zh-CN"/>
        </w:rPr>
      </w:pPr>
      <w:r w:rsidRPr="0057321D">
        <w:rPr>
          <w:rFonts w:ascii="Arial" w:eastAsia="STZhongsong" w:hAnsi="Arial" w:cs="Arial"/>
          <w:sz w:val="24"/>
          <w:szCs w:val="24"/>
          <w:lang w:eastAsia="zh-CN"/>
        </w:rPr>
        <w:t>The study should produce actionable recommendations to put the MoD in a position to evaluate its future SLA Waves. The study should explore whether MoD could leverage existing data collection to support the programme evaluation, or whether new data collection is needed or beneficial.</w:t>
      </w:r>
    </w:p>
    <w:p w14:paraId="6DA23ADC" w14:textId="77777777" w:rsidR="0057321D" w:rsidRPr="0057321D" w:rsidRDefault="0057321D" w:rsidP="0057321D">
      <w:pPr>
        <w:numPr>
          <w:ilvl w:val="1"/>
          <w:numId w:val="84"/>
        </w:numPr>
        <w:adjustRightInd w:val="0"/>
        <w:spacing w:after="240" w:line="240" w:lineRule="auto"/>
        <w:jc w:val="both"/>
        <w:outlineLvl w:val="1"/>
        <w:rPr>
          <w:rFonts w:ascii="Arial" w:eastAsia="STZhongsong" w:hAnsi="Arial" w:cs="Arial"/>
          <w:b/>
          <w:sz w:val="24"/>
          <w:szCs w:val="24"/>
          <w:lang w:eastAsia="zh-CN"/>
        </w:rPr>
      </w:pPr>
      <w:r w:rsidRPr="0057321D">
        <w:rPr>
          <w:rFonts w:ascii="Arial" w:eastAsia="STZhongsong" w:hAnsi="Arial" w:cs="Arial"/>
          <w:b/>
          <w:sz w:val="24"/>
          <w:szCs w:val="24"/>
          <w:lang w:eastAsia="zh-CN"/>
        </w:rPr>
        <w:t>Suggested approach and outputs</w:t>
      </w:r>
    </w:p>
    <w:p w14:paraId="03B90153" w14:textId="77777777" w:rsidR="0057321D" w:rsidRPr="0057321D" w:rsidRDefault="0057321D" w:rsidP="0057321D">
      <w:pPr>
        <w:spacing w:after="0" w:line="240" w:lineRule="auto"/>
        <w:ind w:left="720"/>
        <w:rPr>
          <w:rFonts w:ascii="Arial" w:eastAsia="SimSun" w:hAnsi="Arial" w:cs="Arial"/>
          <w:sz w:val="24"/>
          <w:szCs w:val="24"/>
          <w:lang w:eastAsia="zh-CN"/>
        </w:rPr>
      </w:pPr>
      <w:r w:rsidRPr="0057321D">
        <w:rPr>
          <w:rFonts w:ascii="Arial" w:eastAsia="SimSun" w:hAnsi="Arial" w:cs="Arial"/>
          <w:sz w:val="24"/>
          <w:szCs w:val="24"/>
          <w:lang w:eastAsia="zh-CN"/>
        </w:rPr>
        <w:t xml:space="preserve">The following key outputs are likely to be expected from the supplier, but bidders are invited to submit additional or alternative proposals for meeting the requirement. </w:t>
      </w:r>
    </w:p>
    <w:p w14:paraId="6B747E87" w14:textId="77777777" w:rsidR="0057321D" w:rsidRPr="0057321D" w:rsidRDefault="0057321D" w:rsidP="0057321D">
      <w:pPr>
        <w:spacing w:after="0" w:line="240" w:lineRule="auto"/>
        <w:rPr>
          <w:rFonts w:ascii="Arial" w:eastAsia="SimSun" w:hAnsi="Arial" w:cs="Arial"/>
          <w:i/>
          <w:sz w:val="24"/>
          <w:szCs w:val="24"/>
          <w:lang w:eastAsia="zh-CN"/>
        </w:rPr>
      </w:pPr>
    </w:p>
    <w:p w14:paraId="6F26F5C7" w14:textId="77777777" w:rsidR="0057321D" w:rsidRPr="0057321D" w:rsidRDefault="0057321D" w:rsidP="0057321D">
      <w:pPr>
        <w:numPr>
          <w:ilvl w:val="2"/>
          <w:numId w:val="84"/>
        </w:numPr>
        <w:adjustRightInd w:val="0"/>
        <w:spacing w:after="240" w:line="240" w:lineRule="auto"/>
        <w:jc w:val="both"/>
        <w:outlineLvl w:val="2"/>
        <w:rPr>
          <w:rFonts w:ascii="Arial" w:eastAsia="STZhongsong" w:hAnsi="Arial" w:cs="Arial"/>
          <w:sz w:val="24"/>
          <w:szCs w:val="24"/>
          <w:lang w:eastAsia="zh-CN"/>
        </w:rPr>
      </w:pPr>
      <w:r w:rsidRPr="0057321D">
        <w:rPr>
          <w:rFonts w:ascii="Arial" w:eastAsia="STZhongsong" w:hAnsi="Arial" w:cs="Arial"/>
          <w:b/>
          <w:sz w:val="24"/>
          <w:szCs w:val="24"/>
          <w:lang w:eastAsia="zh-CN"/>
        </w:rPr>
        <w:t xml:space="preserve">Project plan: </w:t>
      </w:r>
      <w:r w:rsidRPr="0057321D">
        <w:rPr>
          <w:rFonts w:ascii="Arial" w:eastAsia="STZhongsong" w:hAnsi="Arial" w:cs="Arial"/>
          <w:sz w:val="24"/>
          <w:szCs w:val="24"/>
          <w:lang w:eastAsia="zh-CN"/>
        </w:rPr>
        <w:t>the supplier will be expected to provide a project plan, for approval by the ETF and MoD, which outlines how they will meet the scoping study objectives. This should include a section on ethical considerations to satisfy the requirements of the MOD Research Ethics Committee (MODREC) guidelines (as outlined at section 10 below).</w:t>
      </w:r>
    </w:p>
    <w:p w14:paraId="44AFD37F" w14:textId="77777777" w:rsidR="0057321D" w:rsidRPr="0057321D" w:rsidRDefault="0057321D" w:rsidP="0057321D">
      <w:pPr>
        <w:numPr>
          <w:ilvl w:val="2"/>
          <w:numId w:val="84"/>
        </w:numPr>
        <w:adjustRightInd w:val="0"/>
        <w:spacing w:after="240" w:line="240" w:lineRule="auto"/>
        <w:jc w:val="both"/>
        <w:outlineLvl w:val="2"/>
        <w:rPr>
          <w:rFonts w:ascii="Arial" w:eastAsia="STZhongsong" w:hAnsi="Arial" w:cs="Arial"/>
          <w:sz w:val="24"/>
          <w:szCs w:val="24"/>
          <w:lang w:eastAsia="zh-CN"/>
        </w:rPr>
      </w:pPr>
      <w:r w:rsidRPr="0057321D">
        <w:rPr>
          <w:rFonts w:ascii="Arial" w:eastAsia="STZhongsong" w:hAnsi="Arial" w:cs="Arial"/>
          <w:b/>
          <w:sz w:val="24"/>
          <w:szCs w:val="24"/>
          <w:lang w:eastAsia="zh-CN"/>
        </w:rPr>
        <w:t xml:space="preserve">Theory of change: </w:t>
      </w:r>
      <w:r w:rsidRPr="0057321D">
        <w:rPr>
          <w:rFonts w:ascii="Arial" w:eastAsia="STZhongsong" w:hAnsi="Arial" w:cs="Arial"/>
          <w:sz w:val="24"/>
          <w:szCs w:val="24"/>
          <w:lang w:eastAsia="zh-CN"/>
        </w:rPr>
        <w:t>the supplier should begin the evaluation scoping by developing a theory of change. This will include conducting a minimum of two workshops with key programme and evaluation stakeholders.</w:t>
      </w:r>
    </w:p>
    <w:p w14:paraId="285180E3" w14:textId="77777777" w:rsidR="0057321D" w:rsidRPr="0057321D" w:rsidRDefault="0057321D" w:rsidP="0057321D">
      <w:pPr>
        <w:numPr>
          <w:ilvl w:val="2"/>
          <w:numId w:val="84"/>
        </w:numPr>
        <w:adjustRightInd w:val="0"/>
        <w:spacing w:after="240" w:line="240" w:lineRule="auto"/>
        <w:jc w:val="both"/>
        <w:outlineLvl w:val="2"/>
        <w:rPr>
          <w:rFonts w:ascii="Arial" w:eastAsia="STZhongsong" w:hAnsi="Arial" w:cs="Arial"/>
          <w:sz w:val="24"/>
          <w:szCs w:val="24"/>
          <w:lang w:eastAsia="zh-CN"/>
        </w:rPr>
      </w:pPr>
      <w:r w:rsidRPr="0057321D">
        <w:rPr>
          <w:rFonts w:ascii="Arial" w:eastAsia="STZhongsong" w:hAnsi="Arial" w:cs="Arial"/>
          <w:b/>
          <w:sz w:val="24"/>
          <w:szCs w:val="24"/>
          <w:lang w:eastAsia="zh-CN"/>
        </w:rPr>
        <w:t xml:space="preserve">Menu of options: </w:t>
      </w:r>
      <w:r w:rsidRPr="0057321D">
        <w:rPr>
          <w:rFonts w:ascii="Arial" w:eastAsia="STZhongsong" w:hAnsi="Arial" w:cs="Arial"/>
          <w:sz w:val="24"/>
          <w:szCs w:val="24"/>
          <w:lang w:eastAsia="zh-CN"/>
        </w:rPr>
        <w:t>following the theory of change development, the supplier should produce a ‘menu’ of evaluation options from which the MoD will select a preferred option for further scoping. The menu should focus on:</w:t>
      </w:r>
    </w:p>
    <w:p w14:paraId="59CA3E75" w14:textId="77777777" w:rsidR="0057321D" w:rsidRPr="0057321D" w:rsidRDefault="0057321D" w:rsidP="0057321D">
      <w:pPr>
        <w:numPr>
          <w:ilvl w:val="3"/>
          <w:numId w:val="84"/>
        </w:numPr>
        <w:adjustRightInd w:val="0"/>
        <w:spacing w:after="240" w:line="240" w:lineRule="auto"/>
        <w:jc w:val="both"/>
        <w:outlineLvl w:val="3"/>
        <w:rPr>
          <w:rFonts w:ascii="Arial" w:eastAsia="STZhongsong" w:hAnsi="Arial" w:cs="Arial"/>
          <w:sz w:val="24"/>
          <w:szCs w:val="24"/>
          <w:lang w:eastAsia="zh-CN"/>
        </w:rPr>
      </w:pPr>
      <w:r w:rsidRPr="0057321D">
        <w:rPr>
          <w:rFonts w:ascii="Arial" w:eastAsia="STZhongsong" w:hAnsi="Arial" w:cs="Arial"/>
          <w:sz w:val="24"/>
          <w:szCs w:val="24"/>
          <w:lang w:eastAsia="zh-CN"/>
        </w:rPr>
        <w:lastRenderedPageBreak/>
        <w:t>The two key thematic strands of the evaluation (energy use and wellbeing/retention)</w:t>
      </w:r>
    </w:p>
    <w:p w14:paraId="3ECAFEF9" w14:textId="77777777" w:rsidR="0057321D" w:rsidRPr="0057321D" w:rsidRDefault="0057321D" w:rsidP="0057321D">
      <w:pPr>
        <w:numPr>
          <w:ilvl w:val="3"/>
          <w:numId w:val="84"/>
        </w:numPr>
        <w:adjustRightInd w:val="0"/>
        <w:spacing w:after="240" w:line="240" w:lineRule="auto"/>
        <w:jc w:val="both"/>
        <w:outlineLvl w:val="3"/>
        <w:rPr>
          <w:rFonts w:ascii="Arial" w:eastAsia="STZhongsong" w:hAnsi="Arial" w:cs="Arial"/>
          <w:sz w:val="24"/>
          <w:szCs w:val="24"/>
          <w:lang w:eastAsia="zh-CN"/>
        </w:rPr>
      </w:pPr>
      <w:r w:rsidRPr="0057321D">
        <w:rPr>
          <w:rFonts w:ascii="Arial" w:eastAsia="STZhongsong" w:hAnsi="Arial" w:cs="Arial"/>
          <w:sz w:val="24"/>
          <w:szCs w:val="24"/>
          <w:lang w:eastAsia="zh-CN"/>
        </w:rPr>
        <w:t>The feasibility of different evaluation approaches and methodologies with the MoD’s existing data collection</w:t>
      </w:r>
    </w:p>
    <w:p w14:paraId="0CA46296" w14:textId="77777777" w:rsidR="0057321D" w:rsidRPr="0057321D" w:rsidRDefault="0057321D" w:rsidP="0057321D">
      <w:pPr>
        <w:numPr>
          <w:ilvl w:val="3"/>
          <w:numId w:val="84"/>
        </w:numPr>
        <w:adjustRightInd w:val="0"/>
        <w:spacing w:after="240" w:line="240" w:lineRule="auto"/>
        <w:jc w:val="both"/>
        <w:outlineLvl w:val="3"/>
        <w:rPr>
          <w:rFonts w:ascii="Arial" w:eastAsia="STZhongsong" w:hAnsi="Arial" w:cs="Arial"/>
          <w:sz w:val="24"/>
          <w:szCs w:val="24"/>
          <w:lang w:eastAsia="zh-CN"/>
        </w:rPr>
      </w:pPr>
      <w:r w:rsidRPr="0057321D">
        <w:rPr>
          <w:rFonts w:ascii="Arial" w:eastAsia="STZhongsong" w:hAnsi="Arial" w:cs="Arial"/>
          <w:sz w:val="24"/>
          <w:szCs w:val="24"/>
          <w:lang w:eastAsia="zh-CN"/>
        </w:rPr>
        <w:t xml:space="preserve">What could be achieved with additional data collection (including indicative costings, scale, frequency, etc.) </w:t>
      </w:r>
    </w:p>
    <w:p w14:paraId="1966DCF3" w14:textId="77777777" w:rsidR="0057321D" w:rsidRPr="0057321D" w:rsidRDefault="0057321D" w:rsidP="0057321D">
      <w:pPr>
        <w:numPr>
          <w:ilvl w:val="3"/>
          <w:numId w:val="84"/>
        </w:numPr>
        <w:adjustRightInd w:val="0"/>
        <w:spacing w:after="240" w:line="240" w:lineRule="auto"/>
        <w:jc w:val="both"/>
        <w:outlineLvl w:val="3"/>
        <w:rPr>
          <w:rFonts w:ascii="Arial" w:eastAsia="STZhongsong" w:hAnsi="Arial" w:cs="Arial"/>
          <w:sz w:val="24"/>
          <w:szCs w:val="24"/>
          <w:lang w:eastAsia="zh-CN"/>
        </w:rPr>
      </w:pPr>
      <w:r w:rsidRPr="0057321D">
        <w:rPr>
          <w:rFonts w:ascii="Arial" w:eastAsia="STZhongsong" w:hAnsi="Arial" w:cs="Arial"/>
          <w:sz w:val="24"/>
          <w:szCs w:val="24"/>
          <w:lang w:eastAsia="zh-CN"/>
        </w:rPr>
        <w:t>The most appropriate time to evaluate the programme given the planned pace of construction delivery and outcomes of interest.</w:t>
      </w:r>
    </w:p>
    <w:p w14:paraId="1A37228F" w14:textId="77777777" w:rsidR="0057321D" w:rsidRPr="0057321D" w:rsidRDefault="0057321D" w:rsidP="0057321D">
      <w:pPr>
        <w:numPr>
          <w:ilvl w:val="2"/>
          <w:numId w:val="84"/>
        </w:numPr>
        <w:adjustRightInd w:val="0"/>
        <w:spacing w:after="240" w:line="240" w:lineRule="auto"/>
        <w:jc w:val="both"/>
        <w:outlineLvl w:val="2"/>
        <w:rPr>
          <w:rFonts w:ascii="Arial" w:eastAsia="STZhongsong" w:hAnsi="Arial" w:cs="Arial"/>
          <w:sz w:val="24"/>
          <w:szCs w:val="24"/>
          <w:lang w:eastAsia="zh-CN"/>
        </w:rPr>
      </w:pPr>
      <w:r w:rsidRPr="0057321D">
        <w:rPr>
          <w:rFonts w:ascii="Arial" w:eastAsia="STZhongsong" w:hAnsi="Arial" w:cs="Arial"/>
          <w:b/>
          <w:sz w:val="24"/>
          <w:szCs w:val="24"/>
          <w:lang w:eastAsia="zh-CN"/>
        </w:rPr>
        <w:t xml:space="preserve">Feasibility report: </w:t>
      </w:r>
      <w:r w:rsidRPr="0057321D">
        <w:rPr>
          <w:rFonts w:ascii="Arial" w:eastAsia="STZhongsong" w:hAnsi="Arial" w:cs="Arial"/>
          <w:sz w:val="24"/>
          <w:szCs w:val="24"/>
          <w:lang w:eastAsia="zh-CN"/>
        </w:rPr>
        <w:t>this should explore in detail the feasibility of delivering the MoD’s preferred option from the menu outlined above. The supplier will be expected to scope out data sources, propose suitable metrics, develop associated survey instruments, and explore the practicality of incorporating randomisation within the evaluation design.</w:t>
      </w:r>
    </w:p>
    <w:p w14:paraId="503577FA" w14:textId="77777777" w:rsidR="0057321D" w:rsidRPr="0057321D" w:rsidRDefault="0057321D" w:rsidP="0057321D">
      <w:pPr>
        <w:numPr>
          <w:ilvl w:val="2"/>
          <w:numId w:val="84"/>
        </w:numPr>
        <w:adjustRightInd w:val="0"/>
        <w:spacing w:after="240" w:line="240" w:lineRule="auto"/>
        <w:jc w:val="both"/>
        <w:outlineLvl w:val="2"/>
        <w:rPr>
          <w:rFonts w:ascii="Arial" w:eastAsia="STZhongsong" w:hAnsi="Arial" w:cs="Arial"/>
          <w:sz w:val="24"/>
          <w:szCs w:val="24"/>
          <w:lang w:eastAsia="zh-CN"/>
        </w:rPr>
      </w:pPr>
      <w:r w:rsidRPr="0057321D">
        <w:rPr>
          <w:rFonts w:ascii="Arial" w:eastAsia="STZhongsong" w:hAnsi="Arial" w:cs="Arial"/>
          <w:sz w:val="24"/>
          <w:szCs w:val="24"/>
          <w:lang w:eastAsia="zh-CN"/>
        </w:rPr>
        <w:t xml:space="preserve">To deliver these outputs, the supplier will be expected to meet with DIO and Army colleagues involved in the programme, as well as prime construction contractors (e.g. </w:t>
      </w:r>
      <w:hyperlink r:id="rId12">
        <w:r w:rsidRPr="0057321D">
          <w:rPr>
            <w:rFonts w:ascii="Arial" w:eastAsia="STZhongsong" w:hAnsi="Arial" w:cs="Arial"/>
            <w:color w:val="1155CC"/>
            <w:sz w:val="24"/>
            <w:szCs w:val="24"/>
            <w:u w:val="single"/>
            <w:lang w:eastAsia="zh-CN"/>
          </w:rPr>
          <w:t>REDS10</w:t>
        </w:r>
      </w:hyperlink>
      <w:r w:rsidRPr="0057321D">
        <w:rPr>
          <w:rFonts w:ascii="Arial" w:eastAsia="STZhongsong" w:hAnsi="Arial" w:cs="Arial"/>
          <w:sz w:val="24"/>
          <w:szCs w:val="24"/>
          <w:lang w:eastAsia="zh-CN"/>
        </w:rPr>
        <w:t xml:space="preserve"> and </w:t>
      </w:r>
      <w:hyperlink r:id="rId13">
        <w:proofErr w:type="spellStart"/>
        <w:r w:rsidRPr="0057321D">
          <w:rPr>
            <w:rFonts w:ascii="Arial" w:eastAsia="STZhongsong" w:hAnsi="Arial" w:cs="Arial"/>
            <w:color w:val="1155CC"/>
            <w:sz w:val="24"/>
            <w:szCs w:val="24"/>
            <w:u w:val="single"/>
            <w:lang w:eastAsia="zh-CN"/>
          </w:rPr>
          <w:t>Algeco</w:t>
        </w:r>
        <w:proofErr w:type="spellEnd"/>
      </w:hyperlink>
      <w:r w:rsidRPr="0057321D">
        <w:rPr>
          <w:rFonts w:ascii="Arial" w:eastAsia="STZhongsong" w:hAnsi="Arial" w:cs="Arial"/>
          <w:sz w:val="24"/>
          <w:szCs w:val="24"/>
          <w:lang w:eastAsia="zh-CN"/>
        </w:rPr>
        <w:t>), technical service providers and any other suppliers.</w:t>
      </w:r>
    </w:p>
    <w:p w14:paraId="2E489C38" w14:textId="77777777" w:rsidR="0057321D" w:rsidRPr="0057321D" w:rsidRDefault="0057321D" w:rsidP="0057321D">
      <w:pPr>
        <w:numPr>
          <w:ilvl w:val="2"/>
          <w:numId w:val="84"/>
        </w:numPr>
        <w:adjustRightInd w:val="0"/>
        <w:spacing w:after="240" w:line="240" w:lineRule="auto"/>
        <w:jc w:val="both"/>
        <w:outlineLvl w:val="2"/>
        <w:rPr>
          <w:rFonts w:ascii="Arial" w:eastAsia="STZhongsong" w:hAnsi="Arial" w:cs="Arial"/>
          <w:sz w:val="24"/>
          <w:szCs w:val="24"/>
          <w:lang w:eastAsia="zh-CN"/>
        </w:rPr>
      </w:pPr>
      <w:r w:rsidRPr="0057321D">
        <w:rPr>
          <w:rFonts w:ascii="Arial" w:eastAsia="STZhongsong" w:hAnsi="Arial" w:cs="Arial"/>
          <w:sz w:val="24"/>
          <w:szCs w:val="24"/>
          <w:lang w:eastAsia="zh-CN"/>
        </w:rPr>
        <w:t xml:space="preserve">For guidance, when considering the feasibility of potential evaluation approaches two worthwhile areas to consider include: </w:t>
      </w:r>
    </w:p>
    <w:p w14:paraId="329DE77D" w14:textId="77777777" w:rsidR="0057321D" w:rsidRPr="0057321D" w:rsidRDefault="0057321D" w:rsidP="0057321D">
      <w:pPr>
        <w:numPr>
          <w:ilvl w:val="3"/>
          <w:numId w:val="84"/>
        </w:numPr>
        <w:adjustRightInd w:val="0"/>
        <w:spacing w:after="240" w:line="240" w:lineRule="auto"/>
        <w:jc w:val="both"/>
        <w:outlineLvl w:val="3"/>
        <w:rPr>
          <w:rFonts w:ascii="Arial" w:eastAsia="STZhongsong" w:hAnsi="Arial" w:cs="Arial"/>
          <w:sz w:val="24"/>
          <w:szCs w:val="24"/>
          <w:lang w:eastAsia="zh-CN"/>
        </w:rPr>
      </w:pPr>
      <w:r w:rsidRPr="0057321D">
        <w:rPr>
          <w:rFonts w:ascii="Arial" w:eastAsia="STZhongsong" w:hAnsi="Arial" w:cs="Arial"/>
          <w:sz w:val="24"/>
          <w:szCs w:val="24"/>
          <w:lang w:eastAsia="zh-CN"/>
        </w:rPr>
        <w:t>Practicality: is the evaluation practical considering the time and resources available, and what are the constraints</w:t>
      </w:r>
    </w:p>
    <w:p w14:paraId="6EC66366" w14:textId="77777777" w:rsidR="0057321D" w:rsidRPr="0057321D" w:rsidRDefault="0057321D" w:rsidP="0057321D">
      <w:pPr>
        <w:numPr>
          <w:ilvl w:val="3"/>
          <w:numId w:val="84"/>
        </w:numPr>
        <w:adjustRightInd w:val="0"/>
        <w:spacing w:after="240" w:line="240" w:lineRule="auto"/>
        <w:jc w:val="both"/>
        <w:outlineLvl w:val="3"/>
        <w:rPr>
          <w:rFonts w:ascii="Arial" w:eastAsia="STZhongsong" w:hAnsi="Arial" w:cs="Arial"/>
          <w:sz w:val="24"/>
          <w:szCs w:val="24"/>
          <w:lang w:eastAsia="zh-CN"/>
        </w:rPr>
      </w:pPr>
      <w:r w:rsidRPr="0057321D">
        <w:rPr>
          <w:rFonts w:ascii="Arial" w:eastAsia="STZhongsong" w:hAnsi="Arial" w:cs="Arial"/>
          <w:sz w:val="24"/>
          <w:szCs w:val="24"/>
          <w:lang w:eastAsia="zh-CN"/>
        </w:rPr>
        <w:t>Integration: the amount of change needed to integrate the evaluation into any existing processes or infrastructures</w:t>
      </w:r>
    </w:p>
    <w:p w14:paraId="4BE03AB6" w14:textId="77777777" w:rsidR="0057321D" w:rsidRPr="0057321D" w:rsidRDefault="0057321D" w:rsidP="0057321D">
      <w:pPr>
        <w:numPr>
          <w:ilvl w:val="2"/>
          <w:numId w:val="84"/>
        </w:numPr>
        <w:adjustRightInd w:val="0"/>
        <w:spacing w:after="240" w:line="240" w:lineRule="auto"/>
        <w:jc w:val="both"/>
        <w:outlineLvl w:val="2"/>
        <w:rPr>
          <w:rFonts w:ascii="Arial" w:eastAsia="STZhongsong" w:hAnsi="Arial" w:cs="Arial"/>
          <w:i/>
          <w:lang w:eastAsia="zh-CN"/>
        </w:rPr>
      </w:pPr>
      <w:r w:rsidRPr="0057321D">
        <w:rPr>
          <w:rFonts w:ascii="Arial" w:eastAsia="STZhongsong" w:hAnsi="Arial" w:cs="Arial"/>
          <w:b/>
          <w:sz w:val="24"/>
          <w:szCs w:val="24"/>
          <w:lang w:eastAsia="zh-CN"/>
        </w:rPr>
        <w:t>Reports on pilot findings:</w:t>
      </w:r>
      <w:r w:rsidRPr="0057321D">
        <w:rPr>
          <w:rFonts w:ascii="Arial" w:eastAsia="STZhongsong" w:hAnsi="Arial" w:cs="Arial"/>
          <w:sz w:val="24"/>
          <w:szCs w:val="24"/>
          <w:lang w:eastAsia="zh-CN"/>
        </w:rPr>
        <w:t xml:space="preserve"> these should summarise results, outcomes, and learnings from piloting activities, with recommendations for future activities.</w:t>
      </w:r>
    </w:p>
    <w:p w14:paraId="74393F4A" w14:textId="77777777" w:rsidR="0057321D" w:rsidRPr="0057321D" w:rsidRDefault="0057321D" w:rsidP="0057321D">
      <w:pPr>
        <w:numPr>
          <w:ilvl w:val="1"/>
          <w:numId w:val="84"/>
        </w:numPr>
        <w:adjustRightInd w:val="0"/>
        <w:spacing w:after="240" w:line="240" w:lineRule="auto"/>
        <w:jc w:val="both"/>
        <w:outlineLvl w:val="1"/>
        <w:rPr>
          <w:rFonts w:ascii="Arial" w:eastAsia="STZhongsong" w:hAnsi="Arial" w:cs="Arial"/>
          <w:b/>
          <w:sz w:val="24"/>
          <w:szCs w:val="24"/>
          <w:lang w:eastAsia="zh-CN"/>
        </w:rPr>
      </w:pPr>
      <w:r w:rsidRPr="0057321D">
        <w:rPr>
          <w:rFonts w:ascii="Arial" w:eastAsia="STZhongsong" w:hAnsi="Arial" w:cs="Arial"/>
          <w:b/>
          <w:sz w:val="24"/>
          <w:szCs w:val="24"/>
          <w:lang w:eastAsia="zh-CN"/>
        </w:rPr>
        <w:t>Outcomes</w:t>
      </w:r>
    </w:p>
    <w:p w14:paraId="533DFEA8" w14:textId="77777777" w:rsidR="0057321D" w:rsidRPr="0057321D" w:rsidRDefault="0057321D" w:rsidP="0057321D">
      <w:pPr>
        <w:numPr>
          <w:ilvl w:val="1"/>
          <w:numId w:val="84"/>
        </w:numPr>
        <w:adjustRightInd w:val="0"/>
        <w:spacing w:after="240" w:line="240" w:lineRule="auto"/>
        <w:jc w:val="both"/>
        <w:outlineLvl w:val="1"/>
        <w:rPr>
          <w:rFonts w:ascii="Arial" w:eastAsia="STZhongsong" w:hAnsi="Arial" w:cs="Arial"/>
          <w:sz w:val="24"/>
          <w:szCs w:val="24"/>
          <w:lang w:eastAsia="zh-CN"/>
        </w:rPr>
      </w:pPr>
      <w:r w:rsidRPr="0057321D">
        <w:rPr>
          <w:rFonts w:ascii="Arial" w:eastAsia="STZhongsong" w:hAnsi="Arial" w:cs="Arial"/>
          <w:sz w:val="24"/>
          <w:szCs w:val="24"/>
          <w:lang w:eastAsia="zh-CN"/>
        </w:rPr>
        <w:t>By delivering the SLA programme evaluation scoping study, the supplier should provide the MoD with:</w:t>
      </w:r>
    </w:p>
    <w:p w14:paraId="0C5F47C7" w14:textId="77777777" w:rsidR="0057321D" w:rsidRPr="0057321D" w:rsidRDefault="0057321D" w:rsidP="0057321D">
      <w:pPr>
        <w:numPr>
          <w:ilvl w:val="2"/>
          <w:numId w:val="84"/>
        </w:numPr>
        <w:adjustRightInd w:val="0"/>
        <w:spacing w:after="240" w:line="240" w:lineRule="auto"/>
        <w:jc w:val="both"/>
        <w:outlineLvl w:val="2"/>
        <w:rPr>
          <w:rFonts w:ascii="Arial" w:eastAsia="STZhongsong" w:hAnsi="Arial" w:cs="Arial"/>
          <w:sz w:val="24"/>
          <w:szCs w:val="24"/>
          <w:lang w:eastAsia="zh-CN"/>
        </w:rPr>
      </w:pPr>
      <w:r w:rsidRPr="0057321D">
        <w:rPr>
          <w:rFonts w:ascii="Arial" w:eastAsia="STZhongsong" w:hAnsi="Arial" w:cs="Arial"/>
          <w:sz w:val="24"/>
          <w:szCs w:val="24"/>
          <w:lang w:eastAsia="zh-CN"/>
        </w:rPr>
        <w:t>An outline plan for the evaluation of the programme and outcomes to be achieved (energy/wellbeing)</w:t>
      </w:r>
    </w:p>
    <w:p w14:paraId="3E51617A" w14:textId="77777777" w:rsidR="0057321D" w:rsidRPr="0057321D" w:rsidRDefault="0057321D" w:rsidP="0057321D">
      <w:pPr>
        <w:numPr>
          <w:ilvl w:val="2"/>
          <w:numId w:val="84"/>
        </w:numPr>
        <w:adjustRightInd w:val="0"/>
        <w:spacing w:after="240" w:line="240" w:lineRule="auto"/>
        <w:jc w:val="both"/>
        <w:outlineLvl w:val="2"/>
        <w:rPr>
          <w:rFonts w:ascii="Arial" w:eastAsia="STZhongsong" w:hAnsi="Arial" w:cs="Arial"/>
          <w:sz w:val="24"/>
          <w:szCs w:val="24"/>
          <w:lang w:eastAsia="zh-CN"/>
        </w:rPr>
      </w:pPr>
      <w:r w:rsidRPr="0057321D">
        <w:rPr>
          <w:rFonts w:ascii="Arial" w:eastAsia="STZhongsong" w:hAnsi="Arial" w:cs="Arial"/>
          <w:sz w:val="24"/>
          <w:szCs w:val="24"/>
          <w:lang w:eastAsia="zh-CN"/>
        </w:rPr>
        <w:t>An understanding of the scope of resource needed to deliver the evaluation(s)</w:t>
      </w:r>
    </w:p>
    <w:p w14:paraId="53156A66" w14:textId="77777777" w:rsidR="0057321D" w:rsidRPr="0057321D" w:rsidRDefault="0057321D" w:rsidP="0057321D">
      <w:pPr>
        <w:numPr>
          <w:ilvl w:val="2"/>
          <w:numId w:val="84"/>
        </w:numPr>
        <w:adjustRightInd w:val="0"/>
        <w:spacing w:after="240" w:line="240" w:lineRule="auto"/>
        <w:jc w:val="both"/>
        <w:outlineLvl w:val="2"/>
        <w:rPr>
          <w:rFonts w:ascii="Arial" w:eastAsia="STZhongsong" w:hAnsi="Arial" w:cs="Arial"/>
          <w:sz w:val="24"/>
          <w:szCs w:val="24"/>
          <w:lang w:eastAsia="zh-CN"/>
        </w:rPr>
      </w:pPr>
      <w:bookmarkStart w:id="89" w:name="_heading=h.qe7hk6ptyxt0" w:colFirst="0" w:colLast="0"/>
      <w:bookmarkEnd w:id="89"/>
      <w:r w:rsidRPr="0057321D">
        <w:rPr>
          <w:rFonts w:ascii="Arial" w:eastAsia="STZhongsong" w:hAnsi="Arial" w:cs="Arial"/>
          <w:sz w:val="24"/>
          <w:szCs w:val="24"/>
          <w:lang w:eastAsia="zh-CN"/>
        </w:rPr>
        <w:lastRenderedPageBreak/>
        <w:t xml:space="preserve">The ability to time the evaluation activity in a way that maximises learning from ongoing programme delivery, whilst capturing the outcomes and impacts of the programme’s major delivery phases. </w:t>
      </w:r>
    </w:p>
    <w:p w14:paraId="779FA62A" w14:textId="77777777" w:rsidR="0057321D" w:rsidRPr="0057321D" w:rsidRDefault="0057321D" w:rsidP="0057321D">
      <w:pPr>
        <w:keepNext/>
        <w:numPr>
          <w:ilvl w:val="0"/>
          <w:numId w:val="84"/>
        </w:numPr>
        <w:adjustRightInd w:val="0"/>
        <w:spacing w:after="120" w:line="240" w:lineRule="auto"/>
        <w:jc w:val="both"/>
        <w:outlineLvl w:val="0"/>
        <w:rPr>
          <w:rFonts w:ascii="Arial" w:eastAsia="STZhongsong" w:hAnsi="Arial" w:cs="Arial"/>
          <w:b/>
          <w:caps/>
          <w:sz w:val="32"/>
          <w:szCs w:val="32"/>
          <w:lang w:eastAsia="zh-CN"/>
        </w:rPr>
      </w:pPr>
      <w:bookmarkStart w:id="90" w:name="_Toc141098626"/>
      <w:r w:rsidRPr="0057321D">
        <w:rPr>
          <w:rFonts w:ascii="Arial" w:eastAsia="STZhongsong" w:hAnsi="Arial" w:cs="Arial"/>
          <w:b/>
          <w:caps/>
          <w:sz w:val="32"/>
          <w:szCs w:val="32"/>
          <w:lang w:eastAsia="zh-CN"/>
        </w:rPr>
        <w:t>key milestones and Deliverables</w:t>
      </w:r>
      <w:bookmarkEnd w:id="90"/>
    </w:p>
    <w:p w14:paraId="42B694AA" w14:textId="77777777" w:rsidR="0057321D" w:rsidRPr="0057321D" w:rsidRDefault="0057321D" w:rsidP="0057321D">
      <w:pPr>
        <w:numPr>
          <w:ilvl w:val="1"/>
          <w:numId w:val="84"/>
        </w:numPr>
        <w:adjustRightInd w:val="0"/>
        <w:spacing w:after="120" w:line="240" w:lineRule="auto"/>
        <w:jc w:val="both"/>
        <w:outlineLvl w:val="1"/>
        <w:rPr>
          <w:rFonts w:ascii="Arial" w:eastAsia="STZhongsong" w:hAnsi="Arial" w:cs="Arial"/>
          <w:sz w:val="24"/>
          <w:szCs w:val="24"/>
          <w:lang w:eastAsia="zh-CN"/>
        </w:rPr>
      </w:pPr>
      <w:bookmarkStart w:id="91" w:name="_heading=h.do5asf417m8g" w:colFirst="0" w:colLast="0"/>
      <w:bookmarkEnd w:id="91"/>
      <w:r w:rsidRPr="0057321D">
        <w:rPr>
          <w:rFonts w:ascii="Arial" w:eastAsia="STZhongsong" w:hAnsi="Arial" w:cs="Arial"/>
          <w:sz w:val="24"/>
          <w:szCs w:val="24"/>
          <w:lang w:eastAsia="zh-CN"/>
        </w:rPr>
        <w:t>An indicative timetable of milestones and deliverables is shown below. Bidders should demonstrate how they will ensure that deadlines are met including time for editing and sign-off of the research design and final reports, and that they have appropriate resources to deliver this project.</w:t>
      </w:r>
    </w:p>
    <w:p w14:paraId="71721DE3" w14:textId="77777777" w:rsidR="0057321D" w:rsidRPr="0057321D" w:rsidRDefault="0057321D" w:rsidP="0057321D">
      <w:pPr>
        <w:numPr>
          <w:ilvl w:val="1"/>
          <w:numId w:val="84"/>
        </w:numPr>
        <w:adjustRightInd w:val="0"/>
        <w:spacing w:after="120" w:line="240" w:lineRule="auto"/>
        <w:ind w:left="709" w:hanging="709"/>
        <w:jc w:val="both"/>
        <w:outlineLvl w:val="1"/>
        <w:rPr>
          <w:rFonts w:ascii="Arial" w:eastAsia="STZhongsong" w:hAnsi="Arial" w:cs="Arial"/>
          <w:sz w:val="24"/>
          <w:szCs w:val="24"/>
          <w:lang w:eastAsia="zh-CN"/>
        </w:rPr>
      </w:pPr>
      <w:r w:rsidRPr="0057321D">
        <w:rPr>
          <w:rFonts w:ascii="Arial" w:eastAsia="STZhongsong" w:hAnsi="Arial" w:cs="Arial"/>
          <w:sz w:val="24"/>
          <w:szCs w:val="24"/>
          <w:lang w:eastAsia="zh-CN"/>
        </w:rPr>
        <w:t>The following Contract milestones/deliverables shall apply:</w:t>
      </w:r>
    </w:p>
    <w:tbl>
      <w:tblPr>
        <w:tblW w:w="8759"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1530"/>
        <w:gridCol w:w="4536"/>
        <w:gridCol w:w="2693"/>
      </w:tblGrid>
      <w:tr w:rsidR="0057321D" w:rsidRPr="0057321D" w14:paraId="46EBA089" w14:textId="77777777" w:rsidTr="0057321D">
        <w:tc>
          <w:tcPr>
            <w:tcW w:w="1530" w:type="dxa"/>
            <w:shd w:val="clear" w:color="auto" w:fill="B8CCE4"/>
            <w:vAlign w:val="center"/>
          </w:tcPr>
          <w:p w14:paraId="41F18F64" w14:textId="77777777" w:rsidR="0057321D" w:rsidRPr="0057321D" w:rsidRDefault="0057321D" w:rsidP="0057321D">
            <w:pPr>
              <w:adjustRightInd w:val="0"/>
              <w:spacing w:before="240" w:after="120" w:line="240" w:lineRule="auto"/>
              <w:ind w:left="-8"/>
              <w:jc w:val="center"/>
              <w:outlineLvl w:val="2"/>
              <w:rPr>
                <w:rFonts w:ascii="Arial" w:eastAsia="STZhongsong" w:hAnsi="Arial" w:cs="Arial"/>
                <w:b/>
                <w:sz w:val="24"/>
                <w:szCs w:val="24"/>
                <w:lang w:eastAsia="zh-CN"/>
              </w:rPr>
            </w:pPr>
            <w:r w:rsidRPr="0057321D">
              <w:rPr>
                <w:rFonts w:ascii="Arial" w:eastAsia="STZhongsong" w:hAnsi="Arial" w:cs="Arial"/>
                <w:b/>
                <w:sz w:val="24"/>
                <w:szCs w:val="24"/>
                <w:lang w:eastAsia="zh-CN"/>
              </w:rPr>
              <w:t>Milestone/Deliverable</w:t>
            </w:r>
          </w:p>
        </w:tc>
        <w:tc>
          <w:tcPr>
            <w:tcW w:w="4536" w:type="dxa"/>
            <w:shd w:val="clear" w:color="auto" w:fill="B8CCE4"/>
            <w:vAlign w:val="center"/>
          </w:tcPr>
          <w:p w14:paraId="6B16C7F7" w14:textId="77777777" w:rsidR="0057321D" w:rsidRPr="0057321D" w:rsidRDefault="0057321D" w:rsidP="0057321D">
            <w:pPr>
              <w:adjustRightInd w:val="0"/>
              <w:spacing w:before="240" w:after="120" w:line="240" w:lineRule="auto"/>
              <w:jc w:val="center"/>
              <w:outlineLvl w:val="2"/>
              <w:rPr>
                <w:rFonts w:ascii="Arial" w:eastAsia="STZhongsong" w:hAnsi="Arial" w:cs="Arial"/>
                <w:b/>
                <w:sz w:val="24"/>
                <w:szCs w:val="24"/>
                <w:lang w:eastAsia="zh-CN"/>
              </w:rPr>
            </w:pPr>
            <w:r w:rsidRPr="0057321D">
              <w:rPr>
                <w:rFonts w:ascii="Arial" w:eastAsia="STZhongsong" w:hAnsi="Arial" w:cs="Arial"/>
                <w:b/>
                <w:sz w:val="24"/>
                <w:szCs w:val="24"/>
                <w:lang w:eastAsia="zh-CN"/>
              </w:rPr>
              <w:t>Description</w:t>
            </w:r>
          </w:p>
        </w:tc>
        <w:tc>
          <w:tcPr>
            <w:tcW w:w="2693" w:type="dxa"/>
            <w:shd w:val="clear" w:color="auto" w:fill="B8CCE4"/>
            <w:vAlign w:val="center"/>
          </w:tcPr>
          <w:p w14:paraId="64024A5C" w14:textId="77777777" w:rsidR="0057321D" w:rsidRPr="0057321D" w:rsidRDefault="0057321D" w:rsidP="0057321D">
            <w:pPr>
              <w:adjustRightInd w:val="0"/>
              <w:spacing w:before="240" w:after="120" w:line="240" w:lineRule="auto"/>
              <w:ind w:firstLine="12"/>
              <w:jc w:val="center"/>
              <w:outlineLvl w:val="2"/>
              <w:rPr>
                <w:rFonts w:ascii="Arial" w:eastAsia="STZhongsong" w:hAnsi="Arial" w:cs="Arial"/>
                <w:b/>
                <w:sz w:val="24"/>
                <w:szCs w:val="24"/>
                <w:lang w:eastAsia="zh-CN"/>
              </w:rPr>
            </w:pPr>
            <w:r w:rsidRPr="0057321D">
              <w:rPr>
                <w:rFonts w:ascii="Arial" w:eastAsia="STZhongsong" w:hAnsi="Arial" w:cs="Arial"/>
                <w:b/>
                <w:sz w:val="24"/>
                <w:szCs w:val="24"/>
                <w:lang w:eastAsia="zh-CN"/>
              </w:rPr>
              <w:t>Timeframe or Delivery Date</w:t>
            </w:r>
          </w:p>
        </w:tc>
      </w:tr>
      <w:tr w:rsidR="0057321D" w:rsidRPr="0057321D" w14:paraId="47CC49B6" w14:textId="77777777" w:rsidTr="0057321D">
        <w:tc>
          <w:tcPr>
            <w:tcW w:w="1530" w:type="dxa"/>
            <w:vAlign w:val="center"/>
          </w:tcPr>
          <w:p w14:paraId="587A7DF0" w14:textId="77777777" w:rsidR="0057321D" w:rsidRPr="0057321D" w:rsidRDefault="0057321D" w:rsidP="0057321D">
            <w:pPr>
              <w:adjustRightInd w:val="0"/>
              <w:spacing w:before="240" w:after="120" w:line="240" w:lineRule="auto"/>
              <w:jc w:val="center"/>
              <w:outlineLvl w:val="2"/>
              <w:rPr>
                <w:rFonts w:ascii="Arial" w:eastAsia="STZhongsong" w:hAnsi="Arial" w:cs="Arial"/>
                <w:sz w:val="24"/>
                <w:szCs w:val="24"/>
                <w:lang w:eastAsia="zh-CN"/>
              </w:rPr>
            </w:pPr>
            <w:bookmarkStart w:id="92" w:name="_heading=h.drh69rrtup4i" w:colFirst="0" w:colLast="0"/>
            <w:bookmarkEnd w:id="92"/>
            <w:r w:rsidRPr="0057321D">
              <w:rPr>
                <w:rFonts w:ascii="Arial" w:eastAsia="STZhongsong" w:hAnsi="Arial" w:cs="Arial"/>
                <w:sz w:val="24"/>
                <w:szCs w:val="24"/>
                <w:lang w:eastAsia="zh-CN"/>
              </w:rPr>
              <w:t>1</w:t>
            </w:r>
          </w:p>
        </w:tc>
        <w:tc>
          <w:tcPr>
            <w:tcW w:w="4536" w:type="dxa"/>
            <w:vAlign w:val="center"/>
          </w:tcPr>
          <w:p w14:paraId="6E3E35AE" w14:textId="77777777" w:rsidR="0057321D" w:rsidRPr="0057321D" w:rsidRDefault="0057321D" w:rsidP="0057321D">
            <w:pPr>
              <w:adjustRightInd w:val="0"/>
              <w:spacing w:before="240" w:after="120" w:line="240" w:lineRule="auto"/>
              <w:outlineLvl w:val="2"/>
              <w:rPr>
                <w:rFonts w:ascii="Arial" w:eastAsia="STZhongsong" w:hAnsi="Arial" w:cs="Arial"/>
                <w:sz w:val="24"/>
                <w:szCs w:val="24"/>
                <w:lang w:eastAsia="zh-CN"/>
              </w:rPr>
            </w:pPr>
            <w:bookmarkStart w:id="93" w:name="_heading=h.aehvv2ytivsv" w:colFirst="0" w:colLast="0"/>
            <w:bookmarkEnd w:id="93"/>
            <w:r w:rsidRPr="0057321D">
              <w:rPr>
                <w:rFonts w:ascii="Arial" w:eastAsia="STZhongsong" w:hAnsi="Arial" w:cs="Arial"/>
                <w:sz w:val="24"/>
                <w:szCs w:val="24"/>
                <w:lang w:eastAsia="zh-CN"/>
              </w:rPr>
              <w:t>Contract start-up meeting</w:t>
            </w:r>
          </w:p>
        </w:tc>
        <w:tc>
          <w:tcPr>
            <w:tcW w:w="2693" w:type="dxa"/>
            <w:vAlign w:val="center"/>
          </w:tcPr>
          <w:p w14:paraId="639E37B7" w14:textId="1E314540" w:rsidR="0057321D" w:rsidRPr="0057321D" w:rsidRDefault="008E250B" w:rsidP="0057321D">
            <w:pPr>
              <w:adjustRightInd w:val="0"/>
              <w:spacing w:before="240" w:after="120" w:line="240" w:lineRule="auto"/>
              <w:outlineLvl w:val="2"/>
              <w:rPr>
                <w:rFonts w:ascii="Arial" w:eastAsia="STZhongsong" w:hAnsi="Arial" w:cs="Arial"/>
                <w:sz w:val="24"/>
                <w:szCs w:val="24"/>
                <w:highlight w:val="yellow"/>
                <w:lang w:eastAsia="zh-CN"/>
              </w:rPr>
            </w:pPr>
            <w:bookmarkStart w:id="94" w:name="_heading=h.cmnl3e5um2my" w:colFirst="0" w:colLast="0"/>
            <w:bookmarkEnd w:id="94"/>
            <w:r>
              <w:rPr>
                <w:rFonts w:ascii="Arial" w:eastAsia="STZhongsong" w:hAnsi="Arial" w:cs="Arial"/>
                <w:sz w:val="24"/>
                <w:szCs w:val="24"/>
                <w:lang w:eastAsia="zh-CN"/>
              </w:rPr>
              <w:t>Within first week of award</w:t>
            </w:r>
          </w:p>
        </w:tc>
      </w:tr>
      <w:tr w:rsidR="0057321D" w:rsidRPr="0057321D" w14:paraId="3D5863E3" w14:textId="77777777" w:rsidTr="0057321D">
        <w:tc>
          <w:tcPr>
            <w:tcW w:w="1530" w:type="dxa"/>
            <w:vAlign w:val="center"/>
          </w:tcPr>
          <w:p w14:paraId="0334A9FB" w14:textId="77777777" w:rsidR="0057321D" w:rsidRPr="0057321D" w:rsidRDefault="0057321D" w:rsidP="0057321D">
            <w:pPr>
              <w:adjustRightInd w:val="0"/>
              <w:spacing w:before="240" w:after="120" w:line="240" w:lineRule="auto"/>
              <w:jc w:val="center"/>
              <w:outlineLvl w:val="2"/>
              <w:rPr>
                <w:rFonts w:ascii="Arial" w:eastAsia="STZhongsong" w:hAnsi="Arial" w:cs="Arial"/>
                <w:sz w:val="24"/>
                <w:szCs w:val="24"/>
                <w:lang w:eastAsia="zh-CN"/>
              </w:rPr>
            </w:pPr>
            <w:bookmarkStart w:id="95" w:name="_heading=h.6iiycwl8rn9" w:colFirst="0" w:colLast="0"/>
            <w:bookmarkEnd w:id="95"/>
            <w:r w:rsidRPr="0057321D">
              <w:rPr>
                <w:rFonts w:ascii="Arial" w:eastAsia="STZhongsong" w:hAnsi="Arial" w:cs="Arial"/>
                <w:sz w:val="24"/>
                <w:szCs w:val="24"/>
                <w:lang w:eastAsia="zh-CN"/>
              </w:rPr>
              <w:t>2</w:t>
            </w:r>
          </w:p>
        </w:tc>
        <w:tc>
          <w:tcPr>
            <w:tcW w:w="4536" w:type="dxa"/>
            <w:vAlign w:val="center"/>
          </w:tcPr>
          <w:p w14:paraId="1669B404" w14:textId="77777777" w:rsidR="0057321D" w:rsidRPr="0057321D" w:rsidRDefault="0057321D" w:rsidP="0057321D">
            <w:pPr>
              <w:adjustRightInd w:val="0"/>
              <w:spacing w:before="240" w:after="120" w:line="240" w:lineRule="auto"/>
              <w:outlineLvl w:val="2"/>
              <w:rPr>
                <w:rFonts w:ascii="Arial" w:eastAsia="STZhongsong" w:hAnsi="Arial" w:cs="Arial"/>
                <w:sz w:val="24"/>
                <w:szCs w:val="24"/>
                <w:lang w:eastAsia="zh-CN"/>
              </w:rPr>
            </w:pPr>
            <w:r w:rsidRPr="0057321D">
              <w:rPr>
                <w:rFonts w:ascii="Arial" w:eastAsia="STZhongsong" w:hAnsi="Arial" w:cs="Arial"/>
                <w:sz w:val="24"/>
                <w:szCs w:val="24"/>
                <w:lang w:eastAsia="zh-CN"/>
              </w:rPr>
              <w:t>Project plan produced</w:t>
            </w:r>
            <w:bookmarkStart w:id="96" w:name="_heading=h.2w1m352er0o6" w:colFirst="0" w:colLast="0"/>
            <w:bookmarkEnd w:id="96"/>
          </w:p>
          <w:p w14:paraId="702BA8E9" w14:textId="77777777" w:rsidR="0057321D" w:rsidRPr="0057321D" w:rsidRDefault="0057321D" w:rsidP="0057321D">
            <w:pPr>
              <w:adjustRightInd w:val="0"/>
              <w:spacing w:before="240" w:after="120" w:line="240" w:lineRule="auto"/>
              <w:outlineLvl w:val="2"/>
              <w:rPr>
                <w:rFonts w:ascii="Arial" w:eastAsia="STZhongsong" w:hAnsi="Arial" w:cs="Arial"/>
                <w:sz w:val="24"/>
                <w:szCs w:val="24"/>
                <w:lang w:eastAsia="zh-CN"/>
              </w:rPr>
            </w:pPr>
            <w:r w:rsidRPr="0057321D">
              <w:rPr>
                <w:rFonts w:ascii="Arial" w:eastAsia="STZhongsong" w:hAnsi="Arial" w:cs="Arial"/>
                <w:sz w:val="24"/>
                <w:szCs w:val="24"/>
                <w:lang w:eastAsia="zh-CN"/>
              </w:rPr>
              <w:t>MoD Scientific Advisory Committee (SAC) application submitted</w:t>
            </w:r>
          </w:p>
        </w:tc>
        <w:tc>
          <w:tcPr>
            <w:tcW w:w="2693" w:type="dxa"/>
            <w:vAlign w:val="center"/>
          </w:tcPr>
          <w:p w14:paraId="55FBF0F9" w14:textId="77777777" w:rsidR="0057321D" w:rsidRPr="0057321D" w:rsidRDefault="0057321D" w:rsidP="0057321D">
            <w:pPr>
              <w:adjustRightInd w:val="0"/>
              <w:spacing w:before="240" w:after="120" w:line="240" w:lineRule="auto"/>
              <w:outlineLvl w:val="2"/>
              <w:rPr>
                <w:rFonts w:ascii="Arial" w:eastAsia="STZhongsong" w:hAnsi="Arial" w:cs="Arial"/>
                <w:sz w:val="24"/>
                <w:szCs w:val="24"/>
                <w:lang w:eastAsia="zh-CN"/>
              </w:rPr>
            </w:pPr>
            <w:bookmarkStart w:id="97" w:name="_heading=h.w4dunb5v2xpb" w:colFirst="0" w:colLast="0"/>
            <w:bookmarkEnd w:id="97"/>
            <w:r w:rsidRPr="0057321D">
              <w:rPr>
                <w:rFonts w:ascii="Arial" w:eastAsia="STZhongsong" w:hAnsi="Arial" w:cs="Arial"/>
                <w:sz w:val="24"/>
                <w:szCs w:val="24"/>
                <w:lang w:eastAsia="zh-CN"/>
              </w:rPr>
              <w:t>Within 3 weeks of Contract Award</w:t>
            </w:r>
          </w:p>
        </w:tc>
      </w:tr>
      <w:tr w:rsidR="0057321D" w:rsidRPr="0057321D" w14:paraId="21B660FB" w14:textId="77777777" w:rsidTr="0057321D">
        <w:tc>
          <w:tcPr>
            <w:tcW w:w="1530" w:type="dxa"/>
            <w:vAlign w:val="center"/>
          </w:tcPr>
          <w:p w14:paraId="02FCD6BB" w14:textId="77777777" w:rsidR="0057321D" w:rsidRPr="0057321D" w:rsidRDefault="0057321D" w:rsidP="0057321D">
            <w:pPr>
              <w:adjustRightInd w:val="0"/>
              <w:spacing w:before="240" w:after="120" w:line="240" w:lineRule="auto"/>
              <w:jc w:val="center"/>
              <w:outlineLvl w:val="2"/>
              <w:rPr>
                <w:rFonts w:ascii="Arial" w:eastAsia="STZhongsong" w:hAnsi="Arial" w:cs="Arial"/>
                <w:sz w:val="24"/>
                <w:szCs w:val="24"/>
                <w:lang w:eastAsia="zh-CN"/>
              </w:rPr>
            </w:pPr>
            <w:r w:rsidRPr="0057321D">
              <w:rPr>
                <w:rFonts w:ascii="Arial" w:eastAsia="STZhongsong" w:hAnsi="Arial" w:cs="Arial"/>
                <w:sz w:val="24"/>
                <w:szCs w:val="24"/>
                <w:lang w:eastAsia="zh-CN"/>
              </w:rPr>
              <w:t>3</w:t>
            </w:r>
          </w:p>
        </w:tc>
        <w:tc>
          <w:tcPr>
            <w:tcW w:w="4536" w:type="dxa"/>
            <w:vAlign w:val="center"/>
          </w:tcPr>
          <w:p w14:paraId="38C6808D" w14:textId="77777777" w:rsidR="0057321D" w:rsidRPr="0057321D" w:rsidRDefault="0057321D" w:rsidP="0057321D">
            <w:pPr>
              <w:adjustRightInd w:val="0"/>
              <w:spacing w:before="240" w:after="120" w:line="240" w:lineRule="auto"/>
              <w:outlineLvl w:val="2"/>
              <w:rPr>
                <w:rFonts w:ascii="Arial" w:eastAsia="STZhongsong" w:hAnsi="Arial" w:cs="Arial"/>
                <w:sz w:val="24"/>
                <w:szCs w:val="24"/>
                <w:highlight w:val="yellow"/>
                <w:lang w:eastAsia="zh-CN"/>
              </w:rPr>
            </w:pPr>
            <w:bookmarkStart w:id="98" w:name="_heading=h.ru2u7ebeofdz" w:colFirst="0" w:colLast="0"/>
            <w:bookmarkEnd w:id="98"/>
            <w:r w:rsidRPr="0057321D">
              <w:rPr>
                <w:rFonts w:ascii="Arial" w:eastAsia="STZhongsong" w:hAnsi="Arial" w:cs="Arial"/>
                <w:sz w:val="24"/>
                <w:szCs w:val="24"/>
                <w:lang w:eastAsia="zh-CN"/>
              </w:rPr>
              <w:t>Theory of change</w:t>
            </w:r>
          </w:p>
        </w:tc>
        <w:tc>
          <w:tcPr>
            <w:tcW w:w="2693" w:type="dxa"/>
            <w:vAlign w:val="center"/>
          </w:tcPr>
          <w:p w14:paraId="323E790B" w14:textId="77777777" w:rsidR="0057321D" w:rsidRPr="0057321D" w:rsidRDefault="0057321D" w:rsidP="0057321D">
            <w:pPr>
              <w:adjustRightInd w:val="0"/>
              <w:spacing w:before="240" w:after="120" w:line="240" w:lineRule="auto"/>
              <w:outlineLvl w:val="2"/>
              <w:rPr>
                <w:rFonts w:ascii="Arial" w:eastAsia="STZhongsong" w:hAnsi="Arial" w:cs="Arial"/>
                <w:sz w:val="24"/>
                <w:szCs w:val="24"/>
                <w:highlight w:val="yellow"/>
                <w:lang w:eastAsia="zh-CN"/>
              </w:rPr>
            </w:pPr>
            <w:bookmarkStart w:id="99" w:name="_heading=h.r9nhng1bj2s9" w:colFirst="0" w:colLast="0"/>
            <w:bookmarkEnd w:id="99"/>
            <w:r w:rsidRPr="0057321D">
              <w:rPr>
                <w:rFonts w:ascii="Arial" w:eastAsia="STZhongsong" w:hAnsi="Arial" w:cs="Arial"/>
                <w:sz w:val="24"/>
                <w:szCs w:val="24"/>
                <w:lang w:eastAsia="zh-CN"/>
              </w:rPr>
              <w:t xml:space="preserve">Within 5 weeks of Contract Award </w:t>
            </w:r>
          </w:p>
        </w:tc>
      </w:tr>
      <w:tr w:rsidR="0057321D" w:rsidRPr="0057321D" w14:paraId="488CDAA0" w14:textId="77777777" w:rsidTr="0057321D">
        <w:tc>
          <w:tcPr>
            <w:tcW w:w="1530" w:type="dxa"/>
            <w:vAlign w:val="center"/>
          </w:tcPr>
          <w:p w14:paraId="6CB349AF" w14:textId="77777777" w:rsidR="0057321D" w:rsidRPr="0057321D" w:rsidRDefault="0057321D" w:rsidP="0057321D">
            <w:pPr>
              <w:adjustRightInd w:val="0"/>
              <w:spacing w:before="240" w:after="120" w:line="240" w:lineRule="auto"/>
              <w:jc w:val="center"/>
              <w:outlineLvl w:val="2"/>
              <w:rPr>
                <w:rFonts w:ascii="Arial" w:eastAsia="STZhongsong" w:hAnsi="Arial" w:cs="Arial"/>
                <w:sz w:val="24"/>
                <w:szCs w:val="24"/>
                <w:lang w:eastAsia="zh-CN"/>
              </w:rPr>
            </w:pPr>
            <w:bookmarkStart w:id="100" w:name="_heading=h.s0jipmymqxb9" w:colFirst="0" w:colLast="0"/>
            <w:bookmarkEnd w:id="100"/>
            <w:r w:rsidRPr="0057321D">
              <w:rPr>
                <w:rFonts w:ascii="Arial" w:eastAsia="STZhongsong" w:hAnsi="Arial" w:cs="Arial"/>
                <w:sz w:val="24"/>
                <w:szCs w:val="24"/>
                <w:lang w:eastAsia="zh-CN"/>
              </w:rPr>
              <w:t>4</w:t>
            </w:r>
          </w:p>
        </w:tc>
        <w:tc>
          <w:tcPr>
            <w:tcW w:w="4536" w:type="dxa"/>
            <w:vAlign w:val="center"/>
          </w:tcPr>
          <w:p w14:paraId="351EA9DF" w14:textId="77777777" w:rsidR="0057321D" w:rsidRPr="0057321D" w:rsidRDefault="0057321D" w:rsidP="0057321D">
            <w:pPr>
              <w:adjustRightInd w:val="0"/>
              <w:spacing w:before="240" w:after="120" w:line="240" w:lineRule="auto"/>
              <w:outlineLvl w:val="2"/>
              <w:rPr>
                <w:rFonts w:ascii="Arial" w:eastAsia="STZhongsong" w:hAnsi="Arial" w:cs="Arial"/>
                <w:sz w:val="24"/>
                <w:szCs w:val="24"/>
                <w:lang w:eastAsia="zh-CN"/>
              </w:rPr>
            </w:pPr>
            <w:bookmarkStart w:id="101" w:name="_heading=h.ps5pw88mwg8z" w:colFirst="0" w:colLast="0"/>
            <w:bookmarkEnd w:id="101"/>
            <w:r w:rsidRPr="0057321D">
              <w:rPr>
                <w:rFonts w:ascii="Arial" w:eastAsia="STZhongsong" w:hAnsi="Arial" w:cs="Arial"/>
                <w:sz w:val="24"/>
                <w:szCs w:val="24"/>
                <w:lang w:eastAsia="zh-CN"/>
              </w:rPr>
              <w:t>MODREC application submitted</w:t>
            </w:r>
          </w:p>
        </w:tc>
        <w:tc>
          <w:tcPr>
            <w:tcW w:w="2693" w:type="dxa"/>
            <w:vAlign w:val="center"/>
          </w:tcPr>
          <w:p w14:paraId="7467AE0B" w14:textId="77777777" w:rsidR="0057321D" w:rsidRPr="0057321D" w:rsidRDefault="0057321D" w:rsidP="0057321D">
            <w:pPr>
              <w:adjustRightInd w:val="0"/>
              <w:spacing w:before="240" w:after="120" w:line="240" w:lineRule="auto"/>
              <w:outlineLvl w:val="2"/>
              <w:rPr>
                <w:rFonts w:ascii="Arial" w:eastAsia="STZhongsong" w:hAnsi="Arial" w:cs="Arial"/>
                <w:sz w:val="24"/>
                <w:szCs w:val="24"/>
                <w:lang w:eastAsia="zh-CN"/>
              </w:rPr>
            </w:pPr>
            <w:bookmarkStart w:id="102" w:name="_heading=h.5xx8gyn5dgbs" w:colFirst="0" w:colLast="0"/>
            <w:bookmarkEnd w:id="102"/>
            <w:r w:rsidRPr="0057321D">
              <w:rPr>
                <w:rFonts w:ascii="Arial" w:eastAsia="STZhongsong" w:hAnsi="Arial" w:cs="Arial"/>
                <w:sz w:val="24"/>
                <w:szCs w:val="24"/>
                <w:lang w:eastAsia="zh-CN"/>
              </w:rPr>
              <w:t>Within 7 weeks of Contract Award</w:t>
            </w:r>
          </w:p>
        </w:tc>
      </w:tr>
      <w:tr w:rsidR="0057321D" w:rsidRPr="0057321D" w14:paraId="6B338EFD" w14:textId="77777777" w:rsidTr="0057321D">
        <w:tc>
          <w:tcPr>
            <w:tcW w:w="1530" w:type="dxa"/>
            <w:vAlign w:val="center"/>
          </w:tcPr>
          <w:p w14:paraId="5EAC0510" w14:textId="77777777" w:rsidR="0057321D" w:rsidRPr="0057321D" w:rsidRDefault="0057321D" w:rsidP="0057321D">
            <w:pPr>
              <w:adjustRightInd w:val="0"/>
              <w:spacing w:before="240" w:after="120" w:line="240" w:lineRule="auto"/>
              <w:jc w:val="center"/>
              <w:outlineLvl w:val="2"/>
              <w:rPr>
                <w:rFonts w:ascii="Arial" w:eastAsia="STZhongsong" w:hAnsi="Arial" w:cs="Arial"/>
                <w:sz w:val="24"/>
                <w:szCs w:val="24"/>
                <w:highlight w:val="yellow"/>
                <w:lang w:eastAsia="zh-CN"/>
              </w:rPr>
            </w:pPr>
            <w:bookmarkStart w:id="103" w:name="_heading=h.afzeo65xrzr3" w:colFirst="0" w:colLast="0"/>
            <w:bookmarkEnd w:id="103"/>
            <w:r w:rsidRPr="0057321D">
              <w:rPr>
                <w:rFonts w:ascii="Arial" w:eastAsia="STZhongsong" w:hAnsi="Arial" w:cs="Arial"/>
                <w:sz w:val="24"/>
                <w:szCs w:val="24"/>
                <w:lang w:eastAsia="zh-CN"/>
              </w:rPr>
              <w:t>5</w:t>
            </w:r>
          </w:p>
        </w:tc>
        <w:tc>
          <w:tcPr>
            <w:tcW w:w="4536" w:type="dxa"/>
            <w:vAlign w:val="center"/>
          </w:tcPr>
          <w:p w14:paraId="084B27F5" w14:textId="77777777" w:rsidR="0057321D" w:rsidRPr="0057321D" w:rsidRDefault="0057321D" w:rsidP="0057321D">
            <w:pPr>
              <w:adjustRightInd w:val="0"/>
              <w:spacing w:before="240" w:after="120" w:line="240" w:lineRule="auto"/>
              <w:outlineLvl w:val="2"/>
              <w:rPr>
                <w:rFonts w:ascii="Arial" w:eastAsia="STZhongsong" w:hAnsi="Arial" w:cs="Arial"/>
                <w:sz w:val="24"/>
                <w:szCs w:val="24"/>
                <w:lang w:eastAsia="zh-CN"/>
              </w:rPr>
            </w:pPr>
            <w:bookmarkStart w:id="104" w:name="_heading=h.ac26hnsudjx9" w:colFirst="0" w:colLast="0"/>
            <w:bookmarkEnd w:id="104"/>
            <w:r w:rsidRPr="0057321D">
              <w:rPr>
                <w:rFonts w:ascii="Arial" w:eastAsia="STZhongsong" w:hAnsi="Arial" w:cs="Arial"/>
                <w:sz w:val="24"/>
                <w:szCs w:val="24"/>
                <w:lang w:eastAsia="zh-CN"/>
              </w:rPr>
              <w:t>Start data collection</w:t>
            </w:r>
          </w:p>
        </w:tc>
        <w:tc>
          <w:tcPr>
            <w:tcW w:w="2693" w:type="dxa"/>
            <w:vAlign w:val="center"/>
          </w:tcPr>
          <w:p w14:paraId="4648A01F" w14:textId="77777777" w:rsidR="0057321D" w:rsidRPr="0057321D" w:rsidRDefault="0057321D" w:rsidP="0057321D">
            <w:pPr>
              <w:adjustRightInd w:val="0"/>
              <w:spacing w:before="240" w:after="120" w:line="240" w:lineRule="auto"/>
              <w:outlineLvl w:val="2"/>
              <w:rPr>
                <w:rFonts w:ascii="Arial" w:eastAsia="STZhongsong" w:hAnsi="Arial" w:cs="Arial"/>
                <w:sz w:val="24"/>
                <w:szCs w:val="24"/>
                <w:lang w:eastAsia="zh-CN"/>
              </w:rPr>
            </w:pPr>
            <w:bookmarkStart w:id="105" w:name="_heading=h.z8o0byg235a3" w:colFirst="0" w:colLast="0"/>
            <w:bookmarkEnd w:id="105"/>
            <w:r w:rsidRPr="0057321D">
              <w:rPr>
                <w:rFonts w:ascii="Arial" w:eastAsia="STZhongsong" w:hAnsi="Arial" w:cs="Arial"/>
                <w:sz w:val="24"/>
                <w:szCs w:val="24"/>
                <w:lang w:eastAsia="zh-CN"/>
              </w:rPr>
              <w:t>Within 8 weeks of Contract award</w:t>
            </w:r>
          </w:p>
        </w:tc>
      </w:tr>
      <w:tr w:rsidR="0057321D" w:rsidRPr="0057321D" w14:paraId="27EE327C" w14:textId="77777777" w:rsidTr="0057321D">
        <w:tc>
          <w:tcPr>
            <w:tcW w:w="1530" w:type="dxa"/>
            <w:vAlign w:val="center"/>
          </w:tcPr>
          <w:p w14:paraId="340175EC" w14:textId="77777777" w:rsidR="0057321D" w:rsidRPr="0057321D" w:rsidRDefault="0057321D" w:rsidP="0057321D">
            <w:pPr>
              <w:adjustRightInd w:val="0"/>
              <w:spacing w:before="240" w:after="120" w:line="240" w:lineRule="auto"/>
              <w:jc w:val="center"/>
              <w:outlineLvl w:val="2"/>
              <w:rPr>
                <w:rFonts w:ascii="Arial" w:eastAsia="STZhongsong" w:hAnsi="Arial" w:cs="Arial"/>
                <w:sz w:val="24"/>
                <w:szCs w:val="24"/>
                <w:highlight w:val="yellow"/>
                <w:lang w:eastAsia="zh-CN"/>
              </w:rPr>
            </w:pPr>
            <w:bookmarkStart w:id="106" w:name="_heading=h.ti7ui681hw4" w:colFirst="0" w:colLast="0"/>
            <w:bookmarkEnd w:id="106"/>
            <w:r w:rsidRPr="0057321D">
              <w:rPr>
                <w:rFonts w:ascii="Arial" w:eastAsia="STZhongsong" w:hAnsi="Arial" w:cs="Arial"/>
                <w:sz w:val="24"/>
                <w:szCs w:val="24"/>
                <w:lang w:eastAsia="zh-CN"/>
              </w:rPr>
              <w:t>6</w:t>
            </w:r>
          </w:p>
        </w:tc>
        <w:tc>
          <w:tcPr>
            <w:tcW w:w="4536" w:type="dxa"/>
            <w:vAlign w:val="center"/>
          </w:tcPr>
          <w:p w14:paraId="3715BBDF" w14:textId="77777777" w:rsidR="0057321D" w:rsidRPr="0057321D" w:rsidRDefault="0057321D" w:rsidP="0057321D">
            <w:pPr>
              <w:adjustRightInd w:val="0"/>
              <w:spacing w:before="240" w:after="120" w:line="240" w:lineRule="auto"/>
              <w:outlineLvl w:val="2"/>
              <w:rPr>
                <w:rFonts w:ascii="Arial" w:eastAsia="STZhongsong" w:hAnsi="Arial" w:cs="Arial"/>
                <w:sz w:val="24"/>
                <w:szCs w:val="24"/>
                <w:highlight w:val="yellow"/>
                <w:lang w:eastAsia="zh-CN"/>
              </w:rPr>
            </w:pPr>
            <w:bookmarkStart w:id="107" w:name="_heading=h.93dsp8t9us25" w:colFirst="0" w:colLast="0"/>
            <w:bookmarkEnd w:id="107"/>
            <w:r w:rsidRPr="0057321D">
              <w:rPr>
                <w:rFonts w:ascii="Arial" w:eastAsia="STZhongsong" w:hAnsi="Arial" w:cs="Arial"/>
                <w:sz w:val="24"/>
                <w:szCs w:val="24"/>
                <w:lang w:eastAsia="zh-CN"/>
              </w:rPr>
              <w:t>Menu of options</w:t>
            </w:r>
          </w:p>
        </w:tc>
        <w:tc>
          <w:tcPr>
            <w:tcW w:w="2693" w:type="dxa"/>
            <w:vAlign w:val="center"/>
          </w:tcPr>
          <w:p w14:paraId="57D52B62" w14:textId="77777777" w:rsidR="0057321D" w:rsidRPr="0057321D" w:rsidRDefault="0057321D" w:rsidP="0057321D">
            <w:pPr>
              <w:adjustRightInd w:val="0"/>
              <w:spacing w:before="240" w:after="120" w:line="240" w:lineRule="auto"/>
              <w:outlineLvl w:val="2"/>
              <w:rPr>
                <w:rFonts w:ascii="Arial" w:eastAsia="STZhongsong" w:hAnsi="Arial" w:cs="Arial"/>
                <w:sz w:val="24"/>
                <w:szCs w:val="24"/>
                <w:highlight w:val="yellow"/>
                <w:lang w:eastAsia="zh-CN"/>
              </w:rPr>
            </w:pPr>
            <w:bookmarkStart w:id="108" w:name="_heading=h.adop4oetjzqs" w:colFirst="0" w:colLast="0"/>
            <w:bookmarkEnd w:id="108"/>
            <w:r w:rsidRPr="0057321D">
              <w:rPr>
                <w:rFonts w:ascii="Arial" w:eastAsia="STZhongsong" w:hAnsi="Arial" w:cs="Arial"/>
                <w:sz w:val="24"/>
                <w:szCs w:val="24"/>
                <w:lang w:eastAsia="zh-CN"/>
              </w:rPr>
              <w:t xml:space="preserve">Within 12 weeks of Contract Award </w:t>
            </w:r>
          </w:p>
        </w:tc>
      </w:tr>
      <w:tr w:rsidR="0057321D" w:rsidRPr="0057321D" w14:paraId="62DC6544" w14:textId="77777777" w:rsidTr="0057321D">
        <w:tc>
          <w:tcPr>
            <w:tcW w:w="1530" w:type="dxa"/>
            <w:vAlign w:val="center"/>
          </w:tcPr>
          <w:p w14:paraId="78137764" w14:textId="77777777" w:rsidR="0057321D" w:rsidRPr="0057321D" w:rsidRDefault="0057321D" w:rsidP="0057321D">
            <w:pPr>
              <w:adjustRightInd w:val="0"/>
              <w:spacing w:before="240" w:after="120" w:line="240" w:lineRule="auto"/>
              <w:jc w:val="center"/>
              <w:outlineLvl w:val="2"/>
              <w:rPr>
                <w:rFonts w:ascii="Arial" w:eastAsia="STZhongsong" w:hAnsi="Arial" w:cs="Arial"/>
                <w:sz w:val="24"/>
                <w:szCs w:val="24"/>
                <w:highlight w:val="yellow"/>
                <w:lang w:eastAsia="zh-CN"/>
              </w:rPr>
            </w:pPr>
            <w:bookmarkStart w:id="109" w:name="_heading=h.6kss8jvjhzbf" w:colFirst="0" w:colLast="0"/>
            <w:bookmarkEnd w:id="109"/>
            <w:r w:rsidRPr="0057321D">
              <w:rPr>
                <w:rFonts w:ascii="Arial" w:eastAsia="STZhongsong" w:hAnsi="Arial" w:cs="Arial"/>
                <w:sz w:val="24"/>
                <w:szCs w:val="24"/>
                <w:lang w:eastAsia="zh-CN"/>
              </w:rPr>
              <w:t>7</w:t>
            </w:r>
          </w:p>
        </w:tc>
        <w:tc>
          <w:tcPr>
            <w:tcW w:w="4536" w:type="dxa"/>
            <w:vAlign w:val="center"/>
          </w:tcPr>
          <w:p w14:paraId="1DD827F3" w14:textId="77777777" w:rsidR="0057321D" w:rsidRPr="0057321D" w:rsidRDefault="0057321D" w:rsidP="0057321D">
            <w:pPr>
              <w:adjustRightInd w:val="0"/>
              <w:spacing w:before="240" w:after="120" w:line="240" w:lineRule="auto"/>
              <w:outlineLvl w:val="2"/>
              <w:rPr>
                <w:rFonts w:ascii="Arial" w:eastAsia="STZhongsong" w:hAnsi="Arial" w:cs="Arial"/>
                <w:sz w:val="24"/>
                <w:szCs w:val="24"/>
                <w:highlight w:val="yellow"/>
                <w:lang w:eastAsia="zh-CN"/>
              </w:rPr>
            </w:pPr>
            <w:bookmarkStart w:id="110" w:name="_heading=h.2vjclmuz1c4a" w:colFirst="0" w:colLast="0"/>
            <w:bookmarkEnd w:id="110"/>
            <w:r w:rsidRPr="0057321D">
              <w:rPr>
                <w:rFonts w:ascii="Arial" w:eastAsia="STZhongsong" w:hAnsi="Arial" w:cs="Arial"/>
                <w:sz w:val="24"/>
                <w:szCs w:val="24"/>
                <w:lang w:eastAsia="zh-CN"/>
              </w:rPr>
              <w:t>Feasibility report (scoped version of MoD preferred options)</w:t>
            </w:r>
          </w:p>
        </w:tc>
        <w:tc>
          <w:tcPr>
            <w:tcW w:w="2693" w:type="dxa"/>
            <w:vAlign w:val="center"/>
          </w:tcPr>
          <w:p w14:paraId="0881490E" w14:textId="77777777" w:rsidR="0057321D" w:rsidRPr="0057321D" w:rsidRDefault="0057321D" w:rsidP="0057321D">
            <w:pPr>
              <w:adjustRightInd w:val="0"/>
              <w:spacing w:before="240" w:after="120" w:line="240" w:lineRule="auto"/>
              <w:outlineLvl w:val="2"/>
              <w:rPr>
                <w:rFonts w:ascii="Arial" w:eastAsia="STZhongsong" w:hAnsi="Arial" w:cs="Arial"/>
                <w:sz w:val="24"/>
                <w:szCs w:val="24"/>
                <w:lang w:eastAsia="zh-CN"/>
              </w:rPr>
            </w:pPr>
            <w:bookmarkStart w:id="111" w:name="_heading=h.hvx12p1fwx50" w:colFirst="0" w:colLast="0"/>
            <w:bookmarkEnd w:id="111"/>
            <w:r w:rsidRPr="0057321D">
              <w:rPr>
                <w:rFonts w:ascii="Arial" w:eastAsia="STZhongsong" w:hAnsi="Arial" w:cs="Arial"/>
                <w:sz w:val="24"/>
                <w:szCs w:val="24"/>
                <w:lang w:eastAsia="zh-CN"/>
              </w:rPr>
              <w:t xml:space="preserve">Within 16 weeks of Contract Award </w:t>
            </w:r>
          </w:p>
        </w:tc>
      </w:tr>
      <w:tr w:rsidR="0057321D" w:rsidRPr="0057321D" w14:paraId="4441174E" w14:textId="77777777" w:rsidTr="0057321D">
        <w:tc>
          <w:tcPr>
            <w:tcW w:w="1530" w:type="dxa"/>
            <w:vAlign w:val="center"/>
          </w:tcPr>
          <w:p w14:paraId="3C25D0F9" w14:textId="77777777" w:rsidR="0057321D" w:rsidRPr="0057321D" w:rsidRDefault="0057321D" w:rsidP="0057321D">
            <w:pPr>
              <w:adjustRightInd w:val="0"/>
              <w:spacing w:before="240" w:after="120" w:line="240" w:lineRule="auto"/>
              <w:jc w:val="center"/>
              <w:outlineLvl w:val="2"/>
              <w:rPr>
                <w:rFonts w:ascii="Arial" w:eastAsia="STZhongsong" w:hAnsi="Arial" w:cs="Arial"/>
                <w:sz w:val="24"/>
                <w:szCs w:val="24"/>
                <w:lang w:eastAsia="zh-CN"/>
              </w:rPr>
            </w:pPr>
            <w:bookmarkStart w:id="112" w:name="_heading=h.v5kpcte5a9cw" w:colFirst="0" w:colLast="0"/>
            <w:bookmarkEnd w:id="112"/>
            <w:r w:rsidRPr="0057321D">
              <w:rPr>
                <w:rFonts w:ascii="Arial" w:eastAsia="STZhongsong" w:hAnsi="Arial" w:cs="Arial"/>
                <w:sz w:val="24"/>
                <w:szCs w:val="24"/>
                <w:lang w:eastAsia="zh-CN"/>
              </w:rPr>
              <w:t>8</w:t>
            </w:r>
          </w:p>
        </w:tc>
        <w:tc>
          <w:tcPr>
            <w:tcW w:w="4536" w:type="dxa"/>
            <w:vAlign w:val="center"/>
          </w:tcPr>
          <w:p w14:paraId="11CEB02F" w14:textId="77777777" w:rsidR="0057321D" w:rsidRPr="0057321D" w:rsidRDefault="0057321D" w:rsidP="0057321D">
            <w:pPr>
              <w:adjustRightInd w:val="0"/>
              <w:spacing w:before="240" w:after="120" w:line="240" w:lineRule="auto"/>
              <w:outlineLvl w:val="2"/>
              <w:rPr>
                <w:rFonts w:ascii="Arial" w:eastAsia="STZhongsong" w:hAnsi="Arial" w:cs="Arial"/>
                <w:sz w:val="24"/>
                <w:szCs w:val="24"/>
                <w:lang w:eastAsia="zh-CN"/>
              </w:rPr>
            </w:pPr>
            <w:bookmarkStart w:id="113" w:name="_heading=h.6asg88xzc0w" w:colFirst="0" w:colLast="0"/>
            <w:bookmarkEnd w:id="113"/>
            <w:r w:rsidRPr="0057321D">
              <w:rPr>
                <w:rFonts w:ascii="Arial" w:eastAsia="STZhongsong" w:hAnsi="Arial" w:cs="Arial"/>
                <w:sz w:val="24"/>
                <w:szCs w:val="24"/>
                <w:lang w:eastAsia="zh-CN"/>
              </w:rPr>
              <w:t>Pilot findings</w:t>
            </w:r>
          </w:p>
        </w:tc>
        <w:tc>
          <w:tcPr>
            <w:tcW w:w="2693" w:type="dxa"/>
            <w:vAlign w:val="center"/>
          </w:tcPr>
          <w:p w14:paraId="4149B8BE" w14:textId="77777777" w:rsidR="0057321D" w:rsidRPr="0057321D" w:rsidRDefault="0057321D" w:rsidP="0057321D">
            <w:pPr>
              <w:adjustRightInd w:val="0"/>
              <w:spacing w:before="240" w:after="120" w:line="240" w:lineRule="auto"/>
              <w:jc w:val="both"/>
              <w:outlineLvl w:val="2"/>
              <w:rPr>
                <w:rFonts w:ascii="Arial" w:eastAsia="STZhongsong" w:hAnsi="Arial" w:cs="Arial"/>
                <w:sz w:val="24"/>
                <w:szCs w:val="24"/>
                <w:lang w:eastAsia="zh-CN"/>
              </w:rPr>
            </w:pPr>
            <w:bookmarkStart w:id="114" w:name="_heading=h.lc8yueptb63w" w:colFirst="0" w:colLast="0"/>
            <w:bookmarkEnd w:id="114"/>
            <w:r w:rsidRPr="0057321D">
              <w:rPr>
                <w:rFonts w:ascii="Arial" w:eastAsia="STZhongsong" w:hAnsi="Arial" w:cs="Arial"/>
                <w:sz w:val="24"/>
                <w:szCs w:val="24"/>
                <w:lang w:eastAsia="zh-CN"/>
              </w:rPr>
              <w:t>March 2025</w:t>
            </w:r>
          </w:p>
        </w:tc>
      </w:tr>
    </w:tbl>
    <w:p w14:paraId="1027F3B7" w14:textId="77777777" w:rsidR="0057321D" w:rsidRPr="0057321D" w:rsidRDefault="0057321D" w:rsidP="0057321D">
      <w:pPr>
        <w:keepNext/>
        <w:adjustRightInd w:val="0"/>
        <w:spacing w:after="120" w:line="240" w:lineRule="auto"/>
        <w:jc w:val="both"/>
        <w:outlineLvl w:val="0"/>
        <w:rPr>
          <w:rFonts w:ascii="Arial" w:eastAsia="STZhongsong" w:hAnsi="Arial" w:cs="Arial"/>
          <w:b/>
          <w:caps/>
          <w:lang w:eastAsia="zh-CN"/>
        </w:rPr>
      </w:pPr>
      <w:bookmarkStart w:id="115" w:name="_heading=h.lnxbz9" w:colFirst="0" w:colLast="0"/>
      <w:bookmarkEnd w:id="115"/>
    </w:p>
    <w:p w14:paraId="67BD67EE" w14:textId="77777777" w:rsidR="0057321D" w:rsidRPr="0057321D" w:rsidRDefault="0057321D" w:rsidP="0057321D">
      <w:pPr>
        <w:keepNext/>
        <w:numPr>
          <w:ilvl w:val="0"/>
          <w:numId w:val="84"/>
        </w:numPr>
        <w:adjustRightInd w:val="0"/>
        <w:spacing w:after="120" w:line="240" w:lineRule="auto"/>
        <w:ind w:left="709" w:hanging="709"/>
        <w:jc w:val="both"/>
        <w:outlineLvl w:val="0"/>
        <w:rPr>
          <w:rFonts w:ascii="Arial" w:eastAsia="STZhongsong" w:hAnsi="Arial" w:cs="Arial"/>
          <w:b/>
          <w:caps/>
          <w:sz w:val="32"/>
          <w:szCs w:val="32"/>
          <w:lang w:eastAsia="zh-CN"/>
        </w:rPr>
      </w:pPr>
      <w:bookmarkStart w:id="116" w:name="_Toc141098627"/>
      <w:r w:rsidRPr="0057321D">
        <w:rPr>
          <w:rFonts w:ascii="Arial" w:eastAsia="STZhongsong" w:hAnsi="Arial" w:cs="Arial"/>
          <w:b/>
          <w:caps/>
          <w:sz w:val="32"/>
          <w:szCs w:val="32"/>
          <w:lang w:eastAsia="zh-CN"/>
        </w:rPr>
        <w:t>MANAGEMENT INFORMATION/reporting</w:t>
      </w:r>
      <w:bookmarkEnd w:id="116"/>
    </w:p>
    <w:p w14:paraId="6848F4FE" w14:textId="77777777" w:rsidR="0057321D" w:rsidRPr="0057321D" w:rsidRDefault="0057321D" w:rsidP="0057321D">
      <w:pPr>
        <w:numPr>
          <w:ilvl w:val="1"/>
          <w:numId w:val="84"/>
        </w:numPr>
        <w:adjustRightInd w:val="0"/>
        <w:spacing w:after="120" w:line="240" w:lineRule="auto"/>
        <w:jc w:val="both"/>
        <w:outlineLvl w:val="1"/>
        <w:rPr>
          <w:rFonts w:ascii="Arial" w:eastAsia="STZhongsong" w:hAnsi="Arial" w:cs="Arial"/>
          <w:sz w:val="24"/>
          <w:szCs w:val="24"/>
          <w:lang w:eastAsia="zh-CN"/>
        </w:rPr>
      </w:pPr>
      <w:bookmarkStart w:id="117" w:name="_heading=h.psl56rc4aq7s" w:colFirst="0" w:colLast="0"/>
      <w:bookmarkEnd w:id="117"/>
      <w:r w:rsidRPr="0057321D">
        <w:rPr>
          <w:rFonts w:ascii="Arial" w:eastAsia="STZhongsong" w:hAnsi="Arial" w:cs="Arial"/>
          <w:sz w:val="24"/>
          <w:szCs w:val="24"/>
          <w:lang w:eastAsia="zh-CN"/>
        </w:rPr>
        <w:t xml:space="preserve">Key contacts will be provided by the Buyer and the primary partner, MoD. </w:t>
      </w:r>
    </w:p>
    <w:p w14:paraId="51EBA4D1" w14:textId="77777777" w:rsidR="0057321D" w:rsidRPr="0057321D" w:rsidRDefault="0057321D" w:rsidP="0057321D">
      <w:pPr>
        <w:numPr>
          <w:ilvl w:val="1"/>
          <w:numId w:val="84"/>
        </w:numPr>
        <w:adjustRightInd w:val="0"/>
        <w:spacing w:after="120" w:line="240" w:lineRule="auto"/>
        <w:jc w:val="both"/>
        <w:outlineLvl w:val="1"/>
        <w:rPr>
          <w:rFonts w:ascii="Arial" w:eastAsia="STZhongsong" w:hAnsi="Arial" w:cs="Arial"/>
          <w:sz w:val="24"/>
          <w:szCs w:val="24"/>
          <w:lang w:eastAsia="zh-CN"/>
        </w:rPr>
      </w:pPr>
      <w:bookmarkStart w:id="118" w:name="_heading=h.qf6ybr91efyh" w:colFirst="0" w:colLast="0"/>
      <w:bookmarkEnd w:id="118"/>
      <w:r w:rsidRPr="0057321D">
        <w:rPr>
          <w:rFonts w:ascii="Arial" w:eastAsia="STZhongsong" w:hAnsi="Arial" w:cs="Arial"/>
          <w:sz w:val="24"/>
          <w:szCs w:val="24"/>
          <w:lang w:eastAsia="zh-CN"/>
        </w:rPr>
        <w:t xml:space="preserve">The Supplier should notify the Buyer immediately of any delivery issues or risks. </w:t>
      </w:r>
    </w:p>
    <w:p w14:paraId="581EB905" w14:textId="77777777" w:rsidR="0057321D" w:rsidRPr="0057321D" w:rsidRDefault="0057321D" w:rsidP="0057321D">
      <w:pPr>
        <w:numPr>
          <w:ilvl w:val="1"/>
          <w:numId w:val="84"/>
        </w:numPr>
        <w:adjustRightInd w:val="0"/>
        <w:spacing w:after="120" w:line="240" w:lineRule="auto"/>
        <w:jc w:val="both"/>
        <w:outlineLvl w:val="1"/>
        <w:rPr>
          <w:rFonts w:ascii="Arial" w:eastAsia="STZhongsong" w:hAnsi="Arial" w:cs="Arial"/>
          <w:sz w:val="24"/>
          <w:szCs w:val="24"/>
          <w:lang w:eastAsia="zh-CN"/>
        </w:rPr>
      </w:pPr>
      <w:bookmarkStart w:id="119" w:name="_heading=h.mn5592jee9yy" w:colFirst="0" w:colLast="0"/>
      <w:bookmarkEnd w:id="119"/>
      <w:r w:rsidRPr="0057321D">
        <w:rPr>
          <w:rFonts w:ascii="Arial" w:eastAsia="STZhongsong" w:hAnsi="Arial" w:cs="Arial"/>
          <w:sz w:val="24"/>
          <w:szCs w:val="24"/>
          <w:lang w:eastAsia="zh-CN"/>
        </w:rPr>
        <w:lastRenderedPageBreak/>
        <w:t xml:space="preserve">The Buyer, Supplier and primary partner will require a good working relationship to be developed throughout the project. This will involve regular contact between the Supplier and both the Buyer and primary partner via email correspondence and contract management meetings. Further details surrounding working arrangements will be discussed and agreed on contract award. The primary partner will provide the Supplier with a regular day-to-day contact. </w:t>
      </w:r>
    </w:p>
    <w:p w14:paraId="2DACDF84" w14:textId="77777777" w:rsidR="0057321D" w:rsidRPr="0057321D" w:rsidRDefault="0057321D" w:rsidP="0057321D">
      <w:pPr>
        <w:keepNext/>
        <w:numPr>
          <w:ilvl w:val="0"/>
          <w:numId w:val="84"/>
        </w:numPr>
        <w:adjustRightInd w:val="0"/>
        <w:spacing w:after="120" w:line="240" w:lineRule="auto"/>
        <w:ind w:left="709" w:hanging="709"/>
        <w:jc w:val="both"/>
        <w:outlineLvl w:val="0"/>
        <w:rPr>
          <w:rFonts w:ascii="Arial" w:eastAsia="STZhongsong" w:hAnsi="Arial" w:cs="Arial"/>
          <w:b/>
          <w:caps/>
          <w:sz w:val="32"/>
          <w:szCs w:val="32"/>
          <w:lang w:eastAsia="zh-CN"/>
        </w:rPr>
      </w:pPr>
      <w:bookmarkStart w:id="120" w:name="_Toc141098628"/>
      <w:r w:rsidRPr="0057321D">
        <w:rPr>
          <w:rFonts w:ascii="Arial" w:eastAsia="STZhongsong" w:hAnsi="Arial" w:cs="Arial"/>
          <w:b/>
          <w:caps/>
          <w:sz w:val="32"/>
          <w:szCs w:val="32"/>
          <w:lang w:eastAsia="zh-CN"/>
        </w:rPr>
        <w:t>volumes</w:t>
      </w:r>
      <w:bookmarkEnd w:id="120"/>
    </w:p>
    <w:p w14:paraId="5C07979A" w14:textId="77777777" w:rsidR="0057321D" w:rsidRPr="0057321D" w:rsidRDefault="0057321D" w:rsidP="0057321D">
      <w:pPr>
        <w:numPr>
          <w:ilvl w:val="1"/>
          <w:numId w:val="84"/>
        </w:numPr>
        <w:adjustRightInd w:val="0"/>
        <w:spacing w:after="240" w:line="240" w:lineRule="auto"/>
        <w:jc w:val="both"/>
        <w:outlineLvl w:val="1"/>
        <w:rPr>
          <w:rFonts w:ascii="Arial" w:eastAsia="STZhongsong" w:hAnsi="Arial" w:cs="Arial"/>
          <w:sz w:val="24"/>
          <w:szCs w:val="24"/>
          <w:lang w:eastAsia="zh-CN"/>
        </w:rPr>
      </w:pPr>
      <w:r w:rsidRPr="0057321D">
        <w:rPr>
          <w:rFonts w:ascii="Arial" w:eastAsia="STZhongsong" w:hAnsi="Arial" w:cs="Arial"/>
          <w:sz w:val="24"/>
          <w:szCs w:val="24"/>
          <w:lang w:eastAsia="zh-CN"/>
        </w:rPr>
        <w:t>N/A</w:t>
      </w:r>
    </w:p>
    <w:p w14:paraId="2A4FE82E" w14:textId="77777777" w:rsidR="0057321D" w:rsidRPr="0057321D" w:rsidRDefault="0057321D" w:rsidP="0057321D">
      <w:pPr>
        <w:keepNext/>
        <w:numPr>
          <w:ilvl w:val="0"/>
          <w:numId w:val="84"/>
        </w:numPr>
        <w:adjustRightInd w:val="0"/>
        <w:spacing w:after="120" w:line="240" w:lineRule="auto"/>
        <w:ind w:left="709" w:hanging="709"/>
        <w:jc w:val="both"/>
        <w:outlineLvl w:val="0"/>
        <w:rPr>
          <w:rFonts w:ascii="Arial" w:eastAsia="STZhongsong" w:hAnsi="Arial" w:cs="Arial"/>
          <w:b/>
          <w:caps/>
          <w:sz w:val="32"/>
          <w:szCs w:val="32"/>
          <w:lang w:eastAsia="zh-CN"/>
        </w:rPr>
      </w:pPr>
      <w:bookmarkStart w:id="121" w:name="_Toc141098629"/>
      <w:r w:rsidRPr="0057321D">
        <w:rPr>
          <w:rFonts w:ascii="Arial" w:eastAsia="STZhongsong" w:hAnsi="Arial" w:cs="Arial"/>
          <w:b/>
          <w:caps/>
          <w:sz w:val="32"/>
          <w:szCs w:val="32"/>
          <w:lang w:eastAsia="zh-CN"/>
        </w:rPr>
        <w:t>continuous improvement</w:t>
      </w:r>
      <w:bookmarkEnd w:id="121"/>
    </w:p>
    <w:p w14:paraId="568B0281" w14:textId="77777777" w:rsidR="0057321D" w:rsidRPr="0057321D" w:rsidRDefault="0057321D" w:rsidP="0057321D">
      <w:pPr>
        <w:numPr>
          <w:ilvl w:val="1"/>
          <w:numId w:val="84"/>
        </w:numPr>
        <w:adjustRightInd w:val="0"/>
        <w:spacing w:after="120" w:line="240" w:lineRule="auto"/>
        <w:jc w:val="both"/>
        <w:outlineLvl w:val="1"/>
        <w:rPr>
          <w:rFonts w:ascii="Arial" w:eastAsia="STZhongsong" w:hAnsi="Arial" w:cs="Arial"/>
          <w:sz w:val="24"/>
          <w:szCs w:val="24"/>
          <w:lang w:eastAsia="zh-CN"/>
        </w:rPr>
      </w:pPr>
      <w:r w:rsidRPr="0057321D">
        <w:rPr>
          <w:rFonts w:ascii="Arial" w:eastAsia="STZhongsong" w:hAnsi="Arial" w:cs="Arial"/>
          <w:sz w:val="24"/>
          <w:szCs w:val="24"/>
          <w:lang w:eastAsia="zh-CN"/>
        </w:rPr>
        <w:t>The Supplier will be expected to continually improve the way in which the required Services are to be delivered throughout the Contract duration.</w:t>
      </w:r>
    </w:p>
    <w:p w14:paraId="2DEBE7E1" w14:textId="77777777" w:rsidR="0057321D" w:rsidRPr="0057321D" w:rsidRDefault="0057321D" w:rsidP="0057321D">
      <w:pPr>
        <w:numPr>
          <w:ilvl w:val="1"/>
          <w:numId w:val="84"/>
        </w:numPr>
        <w:adjustRightInd w:val="0"/>
        <w:spacing w:after="120" w:line="240" w:lineRule="auto"/>
        <w:jc w:val="both"/>
        <w:outlineLvl w:val="1"/>
        <w:rPr>
          <w:rFonts w:ascii="Arial" w:eastAsia="STZhongsong" w:hAnsi="Arial" w:cs="Arial"/>
          <w:sz w:val="24"/>
          <w:szCs w:val="24"/>
          <w:lang w:eastAsia="zh-CN"/>
        </w:rPr>
      </w:pPr>
      <w:bookmarkStart w:id="122" w:name="_heading=h.grd8x9gmfhe2" w:colFirst="0" w:colLast="0"/>
      <w:bookmarkEnd w:id="122"/>
      <w:r w:rsidRPr="0057321D">
        <w:rPr>
          <w:rFonts w:ascii="Arial" w:eastAsia="STZhongsong" w:hAnsi="Arial" w:cs="Arial"/>
          <w:sz w:val="24"/>
          <w:szCs w:val="24"/>
          <w:lang w:eastAsia="zh-CN"/>
        </w:rPr>
        <w:t xml:space="preserve">The Supplier should present new ways of working to the Buyer during monthly Contract review meetings. </w:t>
      </w:r>
    </w:p>
    <w:p w14:paraId="4E2B747C" w14:textId="77777777" w:rsidR="0057321D" w:rsidRPr="0057321D" w:rsidRDefault="0057321D" w:rsidP="0057321D">
      <w:pPr>
        <w:numPr>
          <w:ilvl w:val="1"/>
          <w:numId w:val="84"/>
        </w:numPr>
        <w:adjustRightInd w:val="0"/>
        <w:spacing w:after="120" w:line="240" w:lineRule="auto"/>
        <w:jc w:val="both"/>
        <w:outlineLvl w:val="1"/>
        <w:rPr>
          <w:rFonts w:ascii="Arial" w:eastAsia="STZhongsong" w:hAnsi="Arial" w:cs="Arial"/>
          <w:sz w:val="24"/>
          <w:szCs w:val="24"/>
          <w:lang w:eastAsia="zh-CN"/>
        </w:rPr>
      </w:pPr>
      <w:bookmarkStart w:id="123" w:name="_heading=h.2zsrrk6r5xme" w:colFirst="0" w:colLast="0"/>
      <w:bookmarkEnd w:id="123"/>
      <w:r w:rsidRPr="0057321D">
        <w:rPr>
          <w:rFonts w:ascii="Arial" w:eastAsia="STZhongsong" w:hAnsi="Arial" w:cs="Arial"/>
          <w:sz w:val="24"/>
          <w:szCs w:val="24"/>
          <w:lang w:eastAsia="zh-CN"/>
        </w:rPr>
        <w:t>Changes to the way in which the Services are to be delivered must be brought to the Buyer’s attention and agreed prior to any changes being implemented.</w:t>
      </w:r>
    </w:p>
    <w:p w14:paraId="74209967" w14:textId="77777777" w:rsidR="0057321D" w:rsidRPr="0057321D" w:rsidRDefault="0057321D" w:rsidP="0057321D">
      <w:pPr>
        <w:keepNext/>
        <w:numPr>
          <w:ilvl w:val="0"/>
          <w:numId w:val="84"/>
        </w:numPr>
        <w:adjustRightInd w:val="0"/>
        <w:spacing w:after="240" w:line="240" w:lineRule="auto"/>
        <w:jc w:val="both"/>
        <w:outlineLvl w:val="0"/>
        <w:rPr>
          <w:rFonts w:ascii="Arial" w:eastAsia="STZhongsong" w:hAnsi="Arial" w:cs="Arial"/>
          <w:b/>
          <w:caps/>
          <w:sz w:val="32"/>
          <w:szCs w:val="32"/>
          <w:lang w:eastAsia="zh-CN"/>
        </w:rPr>
      </w:pPr>
      <w:bookmarkStart w:id="124" w:name="_Toc141098630"/>
      <w:r w:rsidRPr="0057321D">
        <w:rPr>
          <w:rFonts w:ascii="Arial" w:eastAsia="STZhongsong" w:hAnsi="Arial" w:cs="Arial"/>
          <w:b/>
          <w:caps/>
          <w:sz w:val="32"/>
          <w:szCs w:val="32"/>
          <w:lang w:eastAsia="zh-CN"/>
        </w:rPr>
        <w:t>Sustainability / SOCIAL VALUE</w:t>
      </w:r>
      <w:bookmarkEnd w:id="124"/>
    </w:p>
    <w:p w14:paraId="21A9F4E3" w14:textId="77777777" w:rsidR="0057321D" w:rsidRPr="0057321D" w:rsidRDefault="0057321D" w:rsidP="0057321D">
      <w:pPr>
        <w:numPr>
          <w:ilvl w:val="1"/>
          <w:numId w:val="85"/>
        </w:numPr>
        <w:spacing w:after="0" w:line="240" w:lineRule="auto"/>
        <w:rPr>
          <w:rFonts w:ascii="Arial" w:eastAsia="SimSun" w:hAnsi="Arial" w:cs="Arial"/>
          <w:sz w:val="24"/>
          <w:szCs w:val="24"/>
          <w:lang w:eastAsia="zh-CN"/>
        </w:rPr>
      </w:pPr>
      <w:r w:rsidRPr="0057321D">
        <w:rPr>
          <w:rFonts w:ascii="Arial" w:eastAsia="SimSun" w:hAnsi="Arial" w:cs="Arial"/>
          <w:sz w:val="24"/>
          <w:szCs w:val="24"/>
          <w:lang w:eastAsia="zh-CN"/>
        </w:rPr>
        <w:t>The Supplier will be expected to demonstrate how they will tackle economic inequality over and above the requirements of the Contract.</w:t>
      </w:r>
    </w:p>
    <w:p w14:paraId="102474AC" w14:textId="77777777" w:rsidR="0057321D" w:rsidRPr="0057321D" w:rsidRDefault="0057321D" w:rsidP="0057321D">
      <w:pPr>
        <w:spacing w:after="0" w:line="240" w:lineRule="auto"/>
        <w:rPr>
          <w:rFonts w:ascii="Arial" w:eastAsia="SimSun" w:hAnsi="Arial" w:cs="Arial"/>
          <w:sz w:val="24"/>
          <w:szCs w:val="24"/>
          <w:lang w:eastAsia="zh-CN"/>
        </w:rPr>
      </w:pPr>
    </w:p>
    <w:p w14:paraId="619C938B" w14:textId="77777777" w:rsidR="0057321D" w:rsidRPr="0057321D" w:rsidRDefault="0057321D" w:rsidP="0057321D">
      <w:pPr>
        <w:numPr>
          <w:ilvl w:val="1"/>
          <w:numId w:val="85"/>
        </w:numPr>
        <w:spacing w:after="0" w:line="240" w:lineRule="auto"/>
        <w:rPr>
          <w:rFonts w:ascii="Arial" w:eastAsia="SimSun" w:hAnsi="Arial" w:cs="Arial"/>
          <w:sz w:val="24"/>
          <w:szCs w:val="24"/>
          <w:lang w:eastAsia="zh-CN"/>
        </w:rPr>
      </w:pPr>
      <w:r w:rsidRPr="0057321D">
        <w:rPr>
          <w:rFonts w:ascii="Arial" w:eastAsia="SimSun" w:hAnsi="Arial" w:cs="Arial"/>
          <w:sz w:val="24"/>
          <w:szCs w:val="24"/>
          <w:lang w:eastAsia="zh-CN"/>
        </w:rPr>
        <w:t>The Supplier will also be expected to demonstrate how they will support environmental protection and improvement over and above the requirements of the Contract.</w:t>
      </w:r>
    </w:p>
    <w:p w14:paraId="4ED52A04" w14:textId="77777777" w:rsidR="0057321D" w:rsidRPr="0057321D" w:rsidRDefault="0057321D" w:rsidP="0057321D">
      <w:pPr>
        <w:spacing w:after="0" w:line="240" w:lineRule="auto"/>
        <w:ind w:left="720"/>
        <w:jc w:val="both"/>
        <w:rPr>
          <w:rFonts w:ascii="Arial" w:eastAsia="SimSun" w:hAnsi="Arial" w:cs="Arial"/>
          <w:sz w:val="24"/>
          <w:szCs w:val="24"/>
          <w:highlight w:val="yellow"/>
          <w:lang w:eastAsia="zh-CN"/>
        </w:rPr>
      </w:pPr>
    </w:p>
    <w:p w14:paraId="62B9B238" w14:textId="77777777" w:rsidR="0057321D" w:rsidRPr="0057321D" w:rsidRDefault="0057321D" w:rsidP="0057321D">
      <w:pPr>
        <w:keepNext/>
        <w:numPr>
          <w:ilvl w:val="0"/>
          <w:numId w:val="84"/>
        </w:numPr>
        <w:adjustRightInd w:val="0"/>
        <w:spacing w:after="120" w:line="240" w:lineRule="auto"/>
        <w:ind w:left="709" w:hanging="709"/>
        <w:jc w:val="both"/>
        <w:outlineLvl w:val="0"/>
        <w:rPr>
          <w:rFonts w:ascii="Arial" w:eastAsia="STZhongsong" w:hAnsi="Arial" w:cs="Arial"/>
          <w:b/>
          <w:caps/>
          <w:sz w:val="32"/>
          <w:szCs w:val="32"/>
          <w:lang w:eastAsia="zh-CN"/>
        </w:rPr>
      </w:pPr>
      <w:bookmarkStart w:id="125" w:name="_Toc141098631"/>
      <w:r w:rsidRPr="0057321D">
        <w:rPr>
          <w:rFonts w:ascii="Arial" w:eastAsia="STZhongsong" w:hAnsi="Arial" w:cs="Arial"/>
          <w:b/>
          <w:caps/>
          <w:sz w:val="32"/>
          <w:szCs w:val="32"/>
          <w:lang w:eastAsia="zh-CN"/>
        </w:rPr>
        <w:t>quality</w:t>
      </w:r>
      <w:bookmarkEnd w:id="125"/>
    </w:p>
    <w:p w14:paraId="08F6F539" w14:textId="77777777" w:rsidR="0057321D" w:rsidRPr="0057321D" w:rsidRDefault="0057321D" w:rsidP="0057321D">
      <w:pPr>
        <w:numPr>
          <w:ilvl w:val="1"/>
          <w:numId w:val="84"/>
        </w:numPr>
        <w:adjustRightInd w:val="0"/>
        <w:spacing w:after="120" w:line="240" w:lineRule="auto"/>
        <w:jc w:val="both"/>
        <w:outlineLvl w:val="1"/>
        <w:rPr>
          <w:rFonts w:ascii="Arial" w:eastAsia="STZhongsong" w:hAnsi="Arial" w:cs="Arial"/>
          <w:sz w:val="24"/>
          <w:szCs w:val="24"/>
          <w:lang w:eastAsia="zh-CN"/>
        </w:rPr>
      </w:pPr>
      <w:bookmarkStart w:id="126" w:name="_heading=h.mux49bpv2qh" w:colFirst="0" w:colLast="0"/>
      <w:bookmarkEnd w:id="126"/>
      <w:r w:rsidRPr="0057321D">
        <w:rPr>
          <w:rFonts w:ascii="Arial" w:eastAsia="STZhongsong" w:hAnsi="Arial" w:cs="Arial"/>
          <w:sz w:val="24"/>
          <w:szCs w:val="24"/>
          <w:lang w:eastAsia="zh-CN"/>
        </w:rPr>
        <w:t xml:space="preserve">All project outputs should be quality assured before being submitted to the ETF and/or MoD. The supplier should refer to the guidance and standards set out in the </w:t>
      </w:r>
      <w:hyperlink r:id="rId14">
        <w:r w:rsidRPr="0057321D">
          <w:rPr>
            <w:rFonts w:ascii="Arial" w:eastAsia="STZhongsong" w:hAnsi="Arial" w:cs="Arial"/>
            <w:color w:val="1155CC"/>
            <w:sz w:val="24"/>
            <w:szCs w:val="24"/>
            <w:u w:val="single"/>
            <w:lang w:eastAsia="zh-CN"/>
          </w:rPr>
          <w:t>Magenta Book</w:t>
        </w:r>
      </w:hyperlink>
      <w:r w:rsidRPr="0057321D">
        <w:rPr>
          <w:rFonts w:ascii="Arial" w:eastAsia="STZhongsong" w:hAnsi="Arial" w:cs="Arial"/>
          <w:color w:val="1155CC"/>
          <w:sz w:val="24"/>
          <w:szCs w:val="24"/>
          <w:u w:val="single"/>
          <w:lang w:eastAsia="zh-CN"/>
        </w:rPr>
        <w:t xml:space="preserve"> </w:t>
      </w:r>
      <w:r w:rsidRPr="0057321D">
        <w:rPr>
          <w:rFonts w:ascii="Arial" w:eastAsia="STZhongsong" w:hAnsi="Arial" w:cs="Arial"/>
          <w:sz w:val="24"/>
          <w:szCs w:val="24"/>
          <w:lang w:eastAsia="zh-CN"/>
        </w:rPr>
        <w:t>when conducting the study.</w:t>
      </w:r>
    </w:p>
    <w:p w14:paraId="052A4E3F" w14:textId="77777777" w:rsidR="0057321D" w:rsidRPr="0057321D" w:rsidRDefault="0057321D" w:rsidP="0057321D">
      <w:pPr>
        <w:numPr>
          <w:ilvl w:val="1"/>
          <w:numId w:val="84"/>
        </w:numPr>
        <w:adjustRightInd w:val="0"/>
        <w:spacing w:after="120" w:line="240" w:lineRule="auto"/>
        <w:jc w:val="both"/>
        <w:outlineLvl w:val="1"/>
        <w:rPr>
          <w:rFonts w:ascii="Arial" w:eastAsia="STZhongsong" w:hAnsi="Arial" w:cs="Arial"/>
          <w:sz w:val="24"/>
          <w:szCs w:val="24"/>
          <w:lang w:eastAsia="zh-CN"/>
        </w:rPr>
      </w:pPr>
      <w:bookmarkStart w:id="127" w:name="_heading=h.s62pr4lwmz2k" w:colFirst="0" w:colLast="0"/>
      <w:bookmarkEnd w:id="127"/>
      <w:r w:rsidRPr="0057321D">
        <w:rPr>
          <w:rFonts w:ascii="Arial" w:eastAsia="STZhongsong" w:hAnsi="Arial" w:cs="Arial"/>
          <w:sz w:val="24"/>
          <w:szCs w:val="24"/>
          <w:lang w:eastAsia="zh-CN"/>
        </w:rPr>
        <w:t>Any implications that stem from the feasibility study should be practical to implement and consider the change needed to integrate the intervention into existing processes.</w:t>
      </w:r>
    </w:p>
    <w:p w14:paraId="430885C0" w14:textId="77777777" w:rsidR="0057321D" w:rsidRPr="0057321D" w:rsidRDefault="0057321D" w:rsidP="0057321D">
      <w:pPr>
        <w:keepNext/>
        <w:numPr>
          <w:ilvl w:val="0"/>
          <w:numId w:val="84"/>
        </w:numPr>
        <w:adjustRightInd w:val="0"/>
        <w:spacing w:after="120" w:line="240" w:lineRule="auto"/>
        <w:ind w:left="709" w:hanging="709"/>
        <w:jc w:val="both"/>
        <w:outlineLvl w:val="0"/>
        <w:rPr>
          <w:rFonts w:ascii="Arial" w:eastAsia="STZhongsong" w:hAnsi="Arial" w:cs="Arial"/>
          <w:b/>
          <w:caps/>
          <w:sz w:val="32"/>
          <w:szCs w:val="32"/>
          <w:lang w:eastAsia="zh-CN"/>
        </w:rPr>
      </w:pPr>
      <w:bookmarkStart w:id="128" w:name="_Toc141098632"/>
      <w:r w:rsidRPr="0057321D">
        <w:rPr>
          <w:rFonts w:ascii="Arial" w:eastAsia="STZhongsong" w:hAnsi="Arial" w:cs="Arial"/>
          <w:b/>
          <w:caps/>
          <w:sz w:val="32"/>
          <w:szCs w:val="32"/>
          <w:lang w:eastAsia="zh-CN"/>
        </w:rPr>
        <w:t>PRICE</w:t>
      </w:r>
      <w:bookmarkEnd w:id="128"/>
    </w:p>
    <w:p w14:paraId="38FFFFCD" w14:textId="77777777" w:rsidR="0057321D" w:rsidRPr="0057321D" w:rsidRDefault="0057321D" w:rsidP="0057321D">
      <w:pPr>
        <w:numPr>
          <w:ilvl w:val="1"/>
          <w:numId w:val="84"/>
        </w:numPr>
        <w:adjustRightInd w:val="0"/>
        <w:spacing w:after="120" w:line="240" w:lineRule="auto"/>
        <w:jc w:val="both"/>
        <w:outlineLvl w:val="1"/>
        <w:rPr>
          <w:rFonts w:ascii="Arial" w:eastAsia="STZhongsong" w:hAnsi="Arial" w:cs="Arial"/>
          <w:sz w:val="24"/>
          <w:szCs w:val="24"/>
          <w:lang w:eastAsia="zh-CN"/>
        </w:rPr>
      </w:pPr>
      <w:bookmarkStart w:id="129" w:name="_heading=h.bqqs3t36y05o" w:colFirst="0" w:colLast="0"/>
      <w:bookmarkEnd w:id="129"/>
      <w:r w:rsidRPr="0057321D">
        <w:rPr>
          <w:rFonts w:ascii="Arial" w:eastAsia="STZhongsong" w:hAnsi="Arial" w:cs="Arial"/>
          <w:sz w:val="24"/>
          <w:szCs w:val="24"/>
          <w:lang w:eastAsia="zh-CN"/>
        </w:rPr>
        <w:t xml:space="preserve">The total Budget for the project is </w:t>
      </w:r>
      <w:r w:rsidRPr="0057321D">
        <w:rPr>
          <w:rFonts w:ascii="Arial" w:eastAsia="STZhongsong" w:hAnsi="Arial" w:cs="Arial"/>
          <w:b/>
          <w:sz w:val="24"/>
          <w:szCs w:val="24"/>
          <w:lang w:eastAsia="zh-CN"/>
        </w:rPr>
        <w:t>£150,000</w:t>
      </w:r>
      <w:r w:rsidRPr="0057321D">
        <w:rPr>
          <w:rFonts w:ascii="Arial" w:eastAsia="STZhongsong" w:hAnsi="Arial" w:cs="Arial"/>
          <w:sz w:val="24"/>
          <w:szCs w:val="24"/>
          <w:lang w:eastAsia="zh-CN"/>
        </w:rPr>
        <w:t xml:space="preserve">. </w:t>
      </w:r>
    </w:p>
    <w:p w14:paraId="50052846" w14:textId="77777777" w:rsidR="0057321D" w:rsidRPr="0057321D" w:rsidRDefault="0057321D" w:rsidP="0057321D">
      <w:pPr>
        <w:numPr>
          <w:ilvl w:val="1"/>
          <w:numId w:val="84"/>
        </w:numPr>
        <w:adjustRightInd w:val="0"/>
        <w:spacing w:after="120" w:line="240" w:lineRule="auto"/>
        <w:ind w:left="709" w:hanging="709"/>
        <w:jc w:val="both"/>
        <w:outlineLvl w:val="1"/>
        <w:rPr>
          <w:rFonts w:ascii="Arial" w:eastAsia="STZhongsong" w:hAnsi="Arial" w:cs="Arial"/>
          <w:sz w:val="24"/>
          <w:szCs w:val="24"/>
          <w:lang w:eastAsia="zh-CN"/>
        </w:rPr>
      </w:pPr>
      <w:r w:rsidRPr="0057321D">
        <w:rPr>
          <w:rFonts w:ascii="Arial" w:eastAsia="STZhongsong" w:hAnsi="Arial" w:cs="Arial"/>
          <w:sz w:val="24"/>
          <w:szCs w:val="24"/>
          <w:lang w:eastAsia="zh-CN"/>
        </w:rPr>
        <w:t>Prices are to be submitted via the e-Sourcing Suite Attachment 4 – Price Schedule excluding VAT and including all other expenses relating to Contract delivery.</w:t>
      </w:r>
    </w:p>
    <w:p w14:paraId="70E6E63C" w14:textId="77777777" w:rsidR="0057321D" w:rsidRPr="0057321D" w:rsidRDefault="0057321D" w:rsidP="0057321D">
      <w:pPr>
        <w:keepNext/>
        <w:numPr>
          <w:ilvl w:val="0"/>
          <w:numId w:val="84"/>
        </w:numPr>
        <w:adjustRightInd w:val="0"/>
        <w:spacing w:after="120" w:line="240" w:lineRule="auto"/>
        <w:ind w:left="709" w:hanging="709"/>
        <w:jc w:val="both"/>
        <w:outlineLvl w:val="0"/>
        <w:rPr>
          <w:rFonts w:ascii="Arial" w:eastAsia="STZhongsong" w:hAnsi="Arial" w:cs="Arial"/>
          <w:b/>
          <w:caps/>
          <w:sz w:val="32"/>
          <w:szCs w:val="32"/>
          <w:lang w:eastAsia="zh-CN"/>
        </w:rPr>
      </w:pPr>
      <w:bookmarkStart w:id="130" w:name="_Toc141098633"/>
      <w:r w:rsidRPr="0057321D">
        <w:rPr>
          <w:rFonts w:ascii="Arial" w:eastAsia="STZhongsong" w:hAnsi="Arial" w:cs="Arial"/>
          <w:b/>
          <w:caps/>
          <w:sz w:val="32"/>
          <w:szCs w:val="32"/>
          <w:lang w:eastAsia="zh-CN"/>
        </w:rPr>
        <w:t>STAFF AND CUSTOMER SERVICE</w:t>
      </w:r>
      <w:bookmarkEnd w:id="130"/>
    </w:p>
    <w:p w14:paraId="651B7FB6" w14:textId="77777777" w:rsidR="0057321D" w:rsidRPr="0057321D" w:rsidRDefault="0057321D" w:rsidP="0057321D">
      <w:pPr>
        <w:numPr>
          <w:ilvl w:val="1"/>
          <w:numId w:val="84"/>
        </w:numPr>
        <w:adjustRightInd w:val="0"/>
        <w:spacing w:after="120" w:line="240" w:lineRule="auto"/>
        <w:jc w:val="both"/>
        <w:outlineLvl w:val="1"/>
        <w:rPr>
          <w:rFonts w:ascii="Arial" w:eastAsia="STZhongsong" w:hAnsi="Arial" w:cs="Arial"/>
          <w:sz w:val="24"/>
          <w:szCs w:val="24"/>
          <w:lang w:eastAsia="zh-CN"/>
        </w:rPr>
      </w:pPr>
      <w:r w:rsidRPr="0057321D">
        <w:rPr>
          <w:rFonts w:ascii="Arial" w:eastAsia="STZhongsong" w:hAnsi="Arial" w:cs="Arial"/>
          <w:sz w:val="24"/>
          <w:szCs w:val="24"/>
          <w:lang w:eastAsia="zh-CN"/>
        </w:rPr>
        <w:t>The Supplier shall provide a sufficient level of resource throughout the duration of the Contract in order to consistently deliver a quality service.</w:t>
      </w:r>
    </w:p>
    <w:p w14:paraId="6AFF42F4" w14:textId="77777777" w:rsidR="0057321D" w:rsidRPr="0057321D" w:rsidRDefault="0057321D" w:rsidP="0057321D">
      <w:pPr>
        <w:numPr>
          <w:ilvl w:val="1"/>
          <w:numId w:val="84"/>
        </w:numPr>
        <w:adjustRightInd w:val="0"/>
        <w:spacing w:after="120" w:line="240" w:lineRule="auto"/>
        <w:jc w:val="both"/>
        <w:outlineLvl w:val="1"/>
        <w:rPr>
          <w:rFonts w:ascii="Arial" w:eastAsia="STZhongsong" w:hAnsi="Arial" w:cs="Arial"/>
          <w:sz w:val="24"/>
          <w:szCs w:val="24"/>
          <w:lang w:eastAsia="zh-CN"/>
        </w:rPr>
      </w:pPr>
      <w:bookmarkStart w:id="131" w:name="_heading=h.7w9zn3th3lv5" w:colFirst="0" w:colLast="0"/>
      <w:bookmarkEnd w:id="131"/>
      <w:r w:rsidRPr="0057321D">
        <w:rPr>
          <w:rFonts w:ascii="Arial" w:eastAsia="STZhongsong" w:hAnsi="Arial" w:cs="Arial"/>
          <w:sz w:val="24"/>
          <w:szCs w:val="24"/>
          <w:lang w:eastAsia="zh-CN"/>
        </w:rPr>
        <w:lastRenderedPageBreak/>
        <w:t xml:space="preserve">The Supplier’s staff assigned to the Contract shall have the relevant qualifications and experience to deliver the Contract to the required standard. </w:t>
      </w:r>
    </w:p>
    <w:p w14:paraId="5DB882AD" w14:textId="77777777" w:rsidR="0057321D" w:rsidRPr="0057321D" w:rsidRDefault="0057321D" w:rsidP="0057321D">
      <w:pPr>
        <w:numPr>
          <w:ilvl w:val="1"/>
          <w:numId w:val="84"/>
        </w:numPr>
        <w:adjustRightInd w:val="0"/>
        <w:spacing w:after="120" w:line="240" w:lineRule="auto"/>
        <w:ind w:left="709" w:hanging="709"/>
        <w:jc w:val="both"/>
        <w:outlineLvl w:val="1"/>
        <w:rPr>
          <w:rFonts w:ascii="Arial" w:eastAsia="STZhongsong" w:hAnsi="Arial" w:cs="Arial"/>
          <w:sz w:val="24"/>
          <w:szCs w:val="24"/>
          <w:lang w:eastAsia="zh-CN"/>
        </w:rPr>
      </w:pPr>
      <w:r w:rsidRPr="0057321D">
        <w:rPr>
          <w:rFonts w:ascii="Arial" w:eastAsia="STZhongsong" w:hAnsi="Arial" w:cs="Arial"/>
          <w:sz w:val="24"/>
          <w:szCs w:val="24"/>
          <w:lang w:eastAsia="zh-CN"/>
        </w:rPr>
        <w:t xml:space="preserve">The Supplier shall ensure that staff understand the Buyer’s vision and objectives and will provide excellent customer service to the Buyer throughout the duration of the Contract.   </w:t>
      </w:r>
    </w:p>
    <w:p w14:paraId="0A7A0064" w14:textId="77777777" w:rsidR="0057321D" w:rsidRPr="0057321D" w:rsidRDefault="0057321D" w:rsidP="0057321D">
      <w:pPr>
        <w:keepNext/>
        <w:numPr>
          <w:ilvl w:val="0"/>
          <w:numId w:val="84"/>
        </w:numPr>
        <w:adjustRightInd w:val="0"/>
        <w:spacing w:after="120" w:line="240" w:lineRule="auto"/>
        <w:ind w:left="709" w:hanging="709"/>
        <w:jc w:val="both"/>
        <w:outlineLvl w:val="0"/>
        <w:rPr>
          <w:rFonts w:ascii="Arial" w:eastAsia="STZhongsong" w:hAnsi="Arial" w:cs="Arial"/>
          <w:b/>
          <w:caps/>
          <w:sz w:val="32"/>
          <w:szCs w:val="32"/>
          <w:lang w:eastAsia="zh-CN"/>
        </w:rPr>
      </w:pPr>
      <w:bookmarkStart w:id="132" w:name="_Toc141098634"/>
      <w:r w:rsidRPr="0057321D">
        <w:rPr>
          <w:rFonts w:ascii="Arial" w:eastAsia="STZhongsong" w:hAnsi="Arial" w:cs="Arial"/>
          <w:b/>
          <w:caps/>
          <w:sz w:val="32"/>
          <w:szCs w:val="32"/>
          <w:lang w:eastAsia="zh-CN"/>
        </w:rPr>
        <w:t>service levels and performance</w:t>
      </w:r>
      <w:bookmarkEnd w:id="132"/>
    </w:p>
    <w:p w14:paraId="056DB221" w14:textId="77777777" w:rsidR="0057321D" w:rsidRPr="0057321D" w:rsidRDefault="0057321D" w:rsidP="0057321D">
      <w:pPr>
        <w:numPr>
          <w:ilvl w:val="1"/>
          <w:numId w:val="84"/>
        </w:numPr>
        <w:adjustRightInd w:val="0"/>
        <w:spacing w:after="120" w:line="240" w:lineRule="auto"/>
        <w:ind w:left="709" w:hanging="709"/>
        <w:jc w:val="both"/>
        <w:outlineLvl w:val="1"/>
        <w:rPr>
          <w:rFonts w:ascii="Arial" w:eastAsia="STZhongsong" w:hAnsi="Arial" w:cs="Arial"/>
          <w:sz w:val="24"/>
          <w:szCs w:val="24"/>
          <w:lang w:eastAsia="zh-CN"/>
        </w:rPr>
      </w:pPr>
      <w:r w:rsidRPr="0057321D">
        <w:rPr>
          <w:rFonts w:ascii="Arial" w:eastAsia="STZhongsong" w:hAnsi="Arial" w:cs="Arial"/>
          <w:sz w:val="24"/>
          <w:szCs w:val="24"/>
          <w:lang w:eastAsia="zh-CN"/>
        </w:rPr>
        <w:t>The Buyer will measure the quality of the Supplier’s delivery by monitoring progress against the following KPIs:</w:t>
      </w:r>
    </w:p>
    <w:tbl>
      <w:tblPr>
        <w:tblW w:w="8310" w:type="dxa"/>
        <w:tblInd w:w="720"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1320"/>
        <w:gridCol w:w="2070"/>
        <w:gridCol w:w="3915"/>
        <w:gridCol w:w="1005"/>
      </w:tblGrid>
      <w:tr w:rsidR="0057321D" w:rsidRPr="0057321D" w14:paraId="016918D2" w14:textId="77777777" w:rsidTr="001B4BD1">
        <w:tc>
          <w:tcPr>
            <w:tcW w:w="1320" w:type="dxa"/>
            <w:shd w:val="clear" w:color="auto" w:fill="B8CCE4"/>
          </w:tcPr>
          <w:p w14:paraId="5C575F7F" w14:textId="77777777" w:rsidR="0057321D" w:rsidRPr="0057321D" w:rsidRDefault="0057321D" w:rsidP="0057321D">
            <w:pPr>
              <w:adjustRightInd w:val="0"/>
              <w:spacing w:after="240" w:line="240" w:lineRule="auto"/>
              <w:jc w:val="both"/>
              <w:outlineLvl w:val="1"/>
              <w:rPr>
                <w:rFonts w:ascii="Arial" w:eastAsia="STZhongsong" w:hAnsi="Arial" w:cs="Arial"/>
                <w:sz w:val="24"/>
                <w:szCs w:val="24"/>
                <w:lang w:eastAsia="zh-CN"/>
              </w:rPr>
            </w:pPr>
            <w:r w:rsidRPr="0057321D">
              <w:rPr>
                <w:rFonts w:ascii="Arial" w:eastAsia="STZhongsong" w:hAnsi="Arial" w:cs="Arial"/>
                <w:sz w:val="24"/>
                <w:szCs w:val="24"/>
                <w:lang w:eastAsia="zh-CN"/>
              </w:rPr>
              <w:t>KPI/SLA</w:t>
            </w:r>
          </w:p>
        </w:tc>
        <w:tc>
          <w:tcPr>
            <w:tcW w:w="2070" w:type="dxa"/>
            <w:shd w:val="clear" w:color="auto" w:fill="B8CCE4"/>
          </w:tcPr>
          <w:p w14:paraId="1EF77E3B" w14:textId="77777777" w:rsidR="0057321D" w:rsidRPr="0057321D" w:rsidRDefault="0057321D" w:rsidP="0057321D">
            <w:pPr>
              <w:adjustRightInd w:val="0"/>
              <w:spacing w:after="240" w:line="240" w:lineRule="auto"/>
              <w:ind w:left="720" w:hanging="720"/>
              <w:jc w:val="both"/>
              <w:outlineLvl w:val="1"/>
              <w:rPr>
                <w:rFonts w:ascii="Arial" w:eastAsia="STZhongsong" w:hAnsi="Arial" w:cs="Arial"/>
                <w:sz w:val="24"/>
                <w:szCs w:val="24"/>
                <w:lang w:eastAsia="zh-CN"/>
              </w:rPr>
            </w:pPr>
            <w:r w:rsidRPr="0057321D">
              <w:rPr>
                <w:rFonts w:ascii="Arial" w:eastAsia="STZhongsong" w:hAnsi="Arial" w:cs="Arial"/>
                <w:sz w:val="24"/>
                <w:szCs w:val="24"/>
                <w:lang w:eastAsia="zh-CN"/>
              </w:rPr>
              <w:t>Service Area</w:t>
            </w:r>
          </w:p>
        </w:tc>
        <w:tc>
          <w:tcPr>
            <w:tcW w:w="3915" w:type="dxa"/>
            <w:shd w:val="clear" w:color="auto" w:fill="B8CCE4"/>
          </w:tcPr>
          <w:p w14:paraId="17B250EA" w14:textId="77777777" w:rsidR="0057321D" w:rsidRPr="0057321D" w:rsidRDefault="0057321D" w:rsidP="0057321D">
            <w:pPr>
              <w:adjustRightInd w:val="0"/>
              <w:spacing w:after="240" w:line="240" w:lineRule="auto"/>
              <w:ind w:left="720"/>
              <w:jc w:val="both"/>
              <w:outlineLvl w:val="1"/>
              <w:rPr>
                <w:rFonts w:ascii="Arial" w:eastAsia="STZhongsong" w:hAnsi="Arial" w:cs="Arial"/>
                <w:sz w:val="24"/>
                <w:szCs w:val="24"/>
                <w:lang w:eastAsia="zh-CN"/>
              </w:rPr>
            </w:pPr>
            <w:r w:rsidRPr="0057321D">
              <w:rPr>
                <w:rFonts w:ascii="Arial" w:eastAsia="STZhongsong" w:hAnsi="Arial" w:cs="Arial"/>
                <w:sz w:val="24"/>
                <w:szCs w:val="24"/>
                <w:lang w:eastAsia="zh-CN"/>
              </w:rPr>
              <w:t>KPI/SLA description</w:t>
            </w:r>
          </w:p>
        </w:tc>
        <w:tc>
          <w:tcPr>
            <w:tcW w:w="1005" w:type="dxa"/>
            <w:shd w:val="clear" w:color="auto" w:fill="B8CCE4"/>
          </w:tcPr>
          <w:p w14:paraId="2ED6CC51" w14:textId="77777777" w:rsidR="0057321D" w:rsidRPr="0057321D" w:rsidRDefault="0057321D" w:rsidP="0057321D">
            <w:pPr>
              <w:adjustRightInd w:val="0"/>
              <w:spacing w:after="240" w:line="240" w:lineRule="auto"/>
              <w:jc w:val="both"/>
              <w:outlineLvl w:val="1"/>
              <w:rPr>
                <w:rFonts w:ascii="Arial" w:eastAsia="STZhongsong" w:hAnsi="Arial" w:cs="Arial"/>
                <w:sz w:val="24"/>
                <w:szCs w:val="24"/>
                <w:lang w:eastAsia="zh-CN"/>
              </w:rPr>
            </w:pPr>
            <w:r w:rsidRPr="0057321D">
              <w:rPr>
                <w:rFonts w:ascii="Arial" w:eastAsia="STZhongsong" w:hAnsi="Arial" w:cs="Arial"/>
                <w:sz w:val="24"/>
                <w:szCs w:val="24"/>
                <w:lang w:eastAsia="zh-CN"/>
              </w:rPr>
              <w:t>Target</w:t>
            </w:r>
          </w:p>
        </w:tc>
      </w:tr>
      <w:tr w:rsidR="0057321D" w:rsidRPr="0057321D" w14:paraId="001E00CB" w14:textId="77777777" w:rsidTr="001B4BD1">
        <w:tc>
          <w:tcPr>
            <w:tcW w:w="1320" w:type="dxa"/>
          </w:tcPr>
          <w:p w14:paraId="37E9D827" w14:textId="77777777" w:rsidR="0057321D" w:rsidRPr="0057321D" w:rsidRDefault="0057321D" w:rsidP="0057321D">
            <w:pPr>
              <w:adjustRightInd w:val="0"/>
              <w:spacing w:after="240" w:line="240" w:lineRule="auto"/>
              <w:ind w:left="720" w:hanging="720"/>
              <w:jc w:val="both"/>
              <w:outlineLvl w:val="1"/>
              <w:rPr>
                <w:rFonts w:ascii="Arial" w:eastAsia="STZhongsong" w:hAnsi="Arial" w:cs="Arial"/>
                <w:sz w:val="24"/>
                <w:szCs w:val="24"/>
                <w:lang w:eastAsia="zh-CN"/>
              </w:rPr>
            </w:pPr>
            <w:r w:rsidRPr="0057321D">
              <w:rPr>
                <w:rFonts w:ascii="Arial" w:eastAsia="STZhongsong" w:hAnsi="Arial" w:cs="Arial"/>
                <w:sz w:val="24"/>
                <w:szCs w:val="24"/>
                <w:lang w:eastAsia="zh-CN"/>
              </w:rPr>
              <w:t>1</w:t>
            </w:r>
          </w:p>
        </w:tc>
        <w:tc>
          <w:tcPr>
            <w:tcW w:w="2070" w:type="dxa"/>
          </w:tcPr>
          <w:p w14:paraId="21161BED" w14:textId="77777777" w:rsidR="0057321D" w:rsidRPr="0057321D" w:rsidRDefault="0057321D" w:rsidP="0057321D">
            <w:pPr>
              <w:numPr>
                <w:ilvl w:val="1"/>
                <w:numId w:val="0"/>
              </w:numPr>
              <w:adjustRightInd w:val="0"/>
              <w:spacing w:after="240" w:line="240" w:lineRule="auto"/>
              <w:outlineLvl w:val="1"/>
              <w:rPr>
                <w:rFonts w:ascii="Arial" w:eastAsia="STZhongsong" w:hAnsi="Arial" w:cs="Arial"/>
                <w:sz w:val="24"/>
                <w:szCs w:val="24"/>
                <w:lang w:eastAsia="zh-CN"/>
              </w:rPr>
            </w:pPr>
            <w:bookmarkStart w:id="133" w:name="_heading=h.l5nygigfdvq0" w:colFirst="0" w:colLast="0"/>
            <w:bookmarkEnd w:id="133"/>
            <w:r w:rsidRPr="0057321D">
              <w:rPr>
                <w:rFonts w:ascii="Arial" w:eastAsia="STZhongsong" w:hAnsi="Arial" w:cs="Arial"/>
                <w:sz w:val="24"/>
                <w:szCs w:val="24"/>
                <w:highlight w:val="white"/>
                <w:lang w:eastAsia="zh-CN"/>
              </w:rPr>
              <w:t>Delivery timescales </w:t>
            </w:r>
            <w:r w:rsidRPr="0057321D">
              <w:rPr>
                <w:rFonts w:ascii="Arial" w:eastAsia="STZhongsong" w:hAnsi="Arial" w:cs="Arial"/>
                <w:sz w:val="24"/>
                <w:szCs w:val="24"/>
                <w:lang w:eastAsia="zh-CN"/>
              </w:rPr>
              <w:t> </w:t>
            </w:r>
          </w:p>
        </w:tc>
        <w:tc>
          <w:tcPr>
            <w:tcW w:w="3915" w:type="dxa"/>
          </w:tcPr>
          <w:p w14:paraId="683A042C" w14:textId="77777777" w:rsidR="0057321D" w:rsidRPr="0057321D" w:rsidRDefault="0057321D" w:rsidP="0057321D">
            <w:pPr>
              <w:numPr>
                <w:ilvl w:val="1"/>
                <w:numId w:val="0"/>
              </w:numPr>
              <w:adjustRightInd w:val="0"/>
              <w:spacing w:after="240" w:line="240" w:lineRule="auto"/>
              <w:ind w:hanging="720"/>
              <w:outlineLvl w:val="1"/>
              <w:rPr>
                <w:rFonts w:ascii="Arial" w:eastAsia="STZhongsong" w:hAnsi="Arial" w:cs="Arial"/>
                <w:sz w:val="24"/>
                <w:szCs w:val="24"/>
                <w:lang w:eastAsia="zh-CN"/>
              </w:rPr>
            </w:pPr>
            <w:bookmarkStart w:id="134" w:name="_heading=h.yk7ipsmevhn2" w:colFirst="0" w:colLast="0"/>
            <w:bookmarkEnd w:id="134"/>
            <w:r w:rsidRPr="0057321D">
              <w:rPr>
                <w:rFonts w:ascii="Arial" w:eastAsia="STZhongsong" w:hAnsi="Arial" w:cs="Arial"/>
                <w:sz w:val="24"/>
                <w:szCs w:val="24"/>
                <w:highlight w:val="white"/>
                <w:lang w:eastAsia="zh-CN"/>
              </w:rPr>
              <w:t xml:space="preserve">The Supplier shall adhere to the timescales/project plans unless otherwise agreed by </w:t>
            </w:r>
            <w:r w:rsidRPr="0057321D">
              <w:rPr>
                <w:rFonts w:ascii="Arial" w:eastAsia="STZhongsong" w:hAnsi="Arial" w:cs="Arial"/>
                <w:sz w:val="24"/>
                <w:szCs w:val="24"/>
                <w:lang w:eastAsia="zh-CN"/>
              </w:rPr>
              <w:t>the ETF/MoD</w:t>
            </w:r>
            <w:r w:rsidRPr="0057321D">
              <w:rPr>
                <w:rFonts w:ascii="Arial" w:eastAsia="STZhongsong" w:hAnsi="Arial" w:cs="Arial"/>
                <w:sz w:val="24"/>
                <w:szCs w:val="24"/>
                <w:highlight w:val="white"/>
                <w:lang w:eastAsia="zh-CN"/>
              </w:rPr>
              <w:t>. </w:t>
            </w:r>
            <w:r w:rsidRPr="0057321D">
              <w:rPr>
                <w:rFonts w:ascii="Arial" w:eastAsia="STZhongsong" w:hAnsi="Arial" w:cs="Arial"/>
                <w:sz w:val="24"/>
                <w:szCs w:val="24"/>
                <w:lang w:eastAsia="zh-CN"/>
              </w:rPr>
              <w:t> </w:t>
            </w:r>
          </w:p>
        </w:tc>
        <w:tc>
          <w:tcPr>
            <w:tcW w:w="1005" w:type="dxa"/>
          </w:tcPr>
          <w:p w14:paraId="14BF0B37" w14:textId="77777777" w:rsidR="0057321D" w:rsidRPr="0057321D" w:rsidRDefault="0057321D" w:rsidP="0057321D">
            <w:pPr>
              <w:numPr>
                <w:ilvl w:val="1"/>
                <w:numId w:val="0"/>
              </w:numPr>
              <w:adjustRightInd w:val="0"/>
              <w:spacing w:after="240" w:line="240" w:lineRule="auto"/>
              <w:ind w:hanging="24"/>
              <w:jc w:val="both"/>
              <w:outlineLvl w:val="1"/>
              <w:rPr>
                <w:rFonts w:ascii="Arial" w:eastAsia="STZhongsong" w:hAnsi="Arial" w:cs="Arial"/>
                <w:sz w:val="24"/>
                <w:szCs w:val="24"/>
                <w:lang w:eastAsia="zh-CN"/>
              </w:rPr>
            </w:pPr>
            <w:bookmarkStart w:id="135" w:name="_heading=h.7i46sm5vckai" w:colFirst="0" w:colLast="0"/>
            <w:bookmarkEnd w:id="135"/>
            <w:r w:rsidRPr="0057321D">
              <w:rPr>
                <w:rFonts w:ascii="Arial" w:eastAsia="STZhongsong" w:hAnsi="Arial" w:cs="Arial"/>
                <w:sz w:val="24"/>
                <w:szCs w:val="24"/>
                <w:lang w:eastAsia="zh-CN"/>
              </w:rPr>
              <w:t>98%</w:t>
            </w:r>
          </w:p>
        </w:tc>
      </w:tr>
      <w:tr w:rsidR="0057321D" w:rsidRPr="0057321D" w14:paraId="5A82FF6D" w14:textId="77777777" w:rsidTr="001B4BD1">
        <w:tc>
          <w:tcPr>
            <w:tcW w:w="1320" w:type="dxa"/>
          </w:tcPr>
          <w:p w14:paraId="1A112DFC" w14:textId="77777777" w:rsidR="0057321D" w:rsidRPr="0057321D" w:rsidRDefault="0057321D" w:rsidP="0057321D">
            <w:pPr>
              <w:adjustRightInd w:val="0"/>
              <w:spacing w:after="240" w:line="240" w:lineRule="auto"/>
              <w:jc w:val="both"/>
              <w:outlineLvl w:val="1"/>
              <w:rPr>
                <w:rFonts w:ascii="Arial" w:eastAsia="STZhongsong" w:hAnsi="Arial" w:cs="Arial"/>
                <w:sz w:val="24"/>
                <w:szCs w:val="24"/>
                <w:lang w:eastAsia="zh-CN"/>
              </w:rPr>
            </w:pPr>
            <w:bookmarkStart w:id="136" w:name="_heading=h.sgcqbyw75fby" w:colFirst="0" w:colLast="0"/>
            <w:bookmarkEnd w:id="136"/>
            <w:r w:rsidRPr="0057321D">
              <w:rPr>
                <w:rFonts w:ascii="Arial" w:eastAsia="STZhongsong" w:hAnsi="Arial" w:cs="Arial"/>
                <w:sz w:val="24"/>
                <w:szCs w:val="24"/>
                <w:lang w:eastAsia="zh-CN"/>
              </w:rPr>
              <w:t>2</w:t>
            </w:r>
          </w:p>
        </w:tc>
        <w:tc>
          <w:tcPr>
            <w:tcW w:w="2070" w:type="dxa"/>
          </w:tcPr>
          <w:p w14:paraId="201DE5E8" w14:textId="77777777" w:rsidR="0057321D" w:rsidRPr="0057321D" w:rsidRDefault="0057321D" w:rsidP="0057321D">
            <w:pPr>
              <w:numPr>
                <w:ilvl w:val="1"/>
                <w:numId w:val="0"/>
              </w:numPr>
              <w:adjustRightInd w:val="0"/>
              <w:spacing w:after="240" w:line="240" w:lineRule="auto"/>
              <w:jc w:val="both"/>
              <w:outlineLvl w:val="1"/>
              <w:rPr>
                <w:rFonts w:ascii="Arial" w:eastAsia="STZhongsong" w:hAnsi="Arial" w:cs="Arial"/>
                <w:sz w:val="24"/>
                <w:szCs w:val="24"/>
                <w:lang w:eastAsia="zh-CN"/>
              </w:rPr>
            </w:pPr>
            <w:bookmarkStart w:id="137" w:name="_heading=h.n22dpd6o40xx" w:colFirst="0" w:colLast="0"/>
            <w:bookmarkEnd w:id="137"/>
            <w:r w:rsidRPr="0057321D">
              <w:rPr>
                <w:rFonts w:ascii="Arial" w:eastAsia="STZhongsong" w:hAnsi="Arial" w:cs="Arial"/>
                <w:sz w:val="24"/>
                <w:szCs w:val="24"/>
                <w:lang w:eastAsia="zh-CN"/>
              </w:rPr>
              <w:t xml:space="preserve">Supplier Attendance </w:t>
            </w:r>
          </w:p>
        </w:tc>
        <w:tc>
          <w:tcPr>
            <w:tcW w:w="3915" w:type="dxa"/>
          </w:tcPr>
          <w:p w14:paraId="3609B075" w14:textId="77777777" w:rsidR="0057321D" w:rsidRPr="0057321D" w:rsidRDefault="0057321D" w:rsidP="0057321D">
            <w:pPr>
              <w:numPr>
                <w:ilvl w:val="1"/>
                <w:numId w:val="0"/>
              </w:numPr>
              <w:adjustRightInd w:val="0"/>
              <w:spacing w:after="240" w:line="240" w:lineRule="auto"/>
              <w:ind w:hanging="720"/>
              <w:jc w:val="both"/>
              <w:outlineLvl w:val="1"/>
              <w:rPr>
                <w:rFonts w:ascii="Arial" w:eastAsia="STZhongsong" w:hAnsi="Arial" w:cs="Arial"/>
                <w:sz w:val="24"/>
                <w:szCs w:val="24"/>
                <w:lang w:eastAsia="zh-CN"/>
              </w:rPr>
            </w:pPr>
            <w:bookmarkStart w:id="138" w:name="_heading=h.vlvn1qni7xts" w:colFirst="0" w:colLast="0"/>
            <w:bookmarkEnd w:id="138"/>
            <w:r w:rsidRPr="0057321D">
              <w:rPr>
                <w:rFonts w:ascii="Arial" w:eastAsia="STZhongsong" w:hAnsi="Arial" w:cs="Arial"/>
                <w:sz w:val="24"/>
                <w:szCs w:val="24"/>
                <w:lang w:eastAsia="zh-CN"/>
              </w:rPr>
              <w:t xml:space="preserve">Supplier attendance at key meetings (The Supplier’s project manager will be expected to attend all project meetings, informing the Buyer and delegating responsibility where this is not possible) </w:t>
            </w:r>
          </w:p>
        </w:tc>
        <w:tc>
          <w:tcPr>
            <w:tcW w:w="1005" w:type="dxa"/>
          </w:tcPr>
          <w:p w14:paraId="2CC346E1" w14:textId="77777777" w:rsidR="0057321D" w:rsidRPr="0057321D" w:rsidRDefault="0057321D" w:rsidP="0057321D">
            <w:pPr>
              <w:numPr>
                <w:ilvl w:val="1"/>
                <w:numId w:val="0"/>
              </w:numPr>
              <w:adjustRightInd w:val="0"/>
              <w:spacing w:after="240" w:line="240" w:lineRule="auto"/>
              <w:ind w:hanging="24"/>
              <w:jc w:val="both"/>
              <w:outlineLvl w:val="1"/>
              <w:rPr>
                <w:rFonts w:ascii="Arial" w:eastAsia="STZhongsong" w:hAnsi="Arial" w:cs="Arial"/>
                <w:sz w:val="24"/>
                <w:szCs w:val="24"/>
                <w:lang w:eastAsia="zh-CN"/>
              </w:rPr>
            </w:pPr>
            <w:bookmarkStart w:id="139" w:name="_heading=h.o6j5zzaolo8c" w:colFirst="0" w:colLast="0"/>
            <w:bookmarkEnd w:id="139"/>
            <w:r w:rsidRPr="0057321D">
              <w:rPr>
                <w:rFonts w:ascii="Arial" w:eastAsia="STZhongsong" w:hAnsi="Arial" w:cs="Arial"/>
                <w:sz w:val="24"/>
                <w:szCs w:val="24"/>
                <w:lang w:eastAsia="zh-CN"/>
              </w:rPr>
              <w:t xml:space="preserve">98% </w:t>
            </w:r>
          </w:p>
        </w:tc>
      </w:tr>
      <w:tr w:rsidR="0057321D" w:rsidRPr="0057321D" w14:paraId="0465251B" w14:textId="77777777" w:rsidTr="001B4BD1">
        <w:tc>
          <w:tcPr>
            <w:tcW w:w="1320" w:type="dxa"/>
          </w:tcPr>
          <w:p w14:paraId="6E8DE2B2" w14:textId="77777777" w:rsidR="0057321D" w:rsidRPr="0057321D" w:rsidRDefault="0057321D" w:rsidP="0057321D">
            <w:pPr>
              <w:adjustRightInd w:val="0"/>
              <w:spacing w:after="240" w:line="240" w:lineRule="auto"/>
              <w:jc w:val="both"/>
              <w:outlineLvl w:val="1"/>
              <w:rPr>
                <w:rFonts w:ascii="Arial" w:eastAsia="STZhongsong" w:hAnsi="Arial" w:cs="Arial"/>
                <w:sz w:val="24"/>
                <w:szCs w:val="24"/>
                <w:lang w:eastAsia="zh-CN"/>
              </w:rPr>
            </w:pPr>
            <w:bookmarkStart w:id="140" w:name="_heading=h.uvvamqh0s7qg" w:colFirst="0" w:colLast="0"/>
            <w:bookmarkEnd w:id="140"/>
            <w:r w:rsidRPr="0057321D">
              <w:rPr>
                <w:rFonts w:ascii="Arial" w:eastAsia="STZhongsong" w:hAnsi="Arial" w:cs="Arial"/>
                <w:sz w:val="24"/>
                <w:szCs w:val="24"/>
                <w:lang w:eastAsia="zh-CN"/>
              </w:rPr>
              <w:t>3</w:t>
            </w:r>
          </w:p>
        </w:tc>
        <w:tc>
          <w:tcPr>
            <w:tcW w:w="2070" w:type="dxa"/>
          </w:tcPr>
          <w:p w14:paraId="543EA84B" w14:textId="77777777" w:rsidR="0057321D" w:rsidRPr="0057321D" w:rsidRDefault="0057321D" w:rsidP="0057321D">
            <w:pPr>
              <w:numPr>
                <w:ilvl w:val="1"/>
                <w:numId w:val="0"/>
              </w:numPr>
              <w:adjustRightInd w:val="0"/>
              <w:spacing w:after="240" w:line="240" w:lineRule="auto"/>
              <w:jc w:val="both"/>
              <w:outlineLvl w:val="1"/>
              <w:rPr>
                <w:rFonts w:ascii="Arial" w:eastAsia="STZhongsong" w:hAnsi="Arial" w:cs="Arial"/>
                <w:sz w:val="24"/>
                <w:szCs w:val="24"/>
                <w:lang w:eastAsia="zh-CN"/>
              </w:rPr>
            </w:pPr>
            <w:bookmarkStart w:id="141" w:name="_heading=h.ugbaoewzfl17" w:colFirst="0" w:colLast="0"/>
            <w:bookmarkEnd w:id="141"/>
            <w:r w:rsidRPr="0057321D">
              <w:rPr>
                <w:rFonts w:ascii="Arial" w:eastAsia="STZhongsong" w:hAnsi="Arial" w:cs="Arial"/>
                <w:sz w:val="24"/>
                <w:szCs w:val="24"/>
                <w:lang w:eastAsia="zh-CN"/>
              </w:rPr>
              <w:t>Supplier Responsiveness</w:t>
            </w:r>
          </w:p>
        </w:tc>
        <w:tc>
          <w:tcPr>
            <w:tcW w:w="3915" w:type="dxa"/>
          </w:tcPr>
          <w:p w14:paraId="02CB392A" w14:textId="77777777" w:rsidR="0057321D" w:rsidRPr="0057321D" w:rsidRDefault="0057321D" w:rsidP="0057321D">
            <w:pPr>
              <w:numPr>
                <w:ilvl w:val="1"/>
                <w:numId w:val="0"/>
              </w:numPr>
              <w:adjustRightInd w:val="0"/>
              <w:spacing w:after="240" w:line="240" w:lineRule="auto"/>
              <w:ind w:hanging="720"/>
              <w:jc w:val="both"/>
              <w:outlineLvl w:val="1"/>
              <w:rPr>
                <w:rFonts w:ascii="Arial" w:eastAsia="STZhongsong" w:hAnsi="Arial" w:cs="Arial"/>
                <w:sz w:val="24"/>
                <w:szCs w:val="24"/>
                <w:lang w:eastAsia="zh-CN"/>
              </w:rPr>
            </w:pPr>
            <w:bookmarkStart w:id="142" w:name="_heading=h.g6zomb6pvx4j" w:colFirst="0" w:colLast="0"/>
            <w:bookmarkEnd w:id="142"/>
            <w:r w:rsidRPr="0057321D">
              <w:rPr>
                <w:rFonts w:ascii="Arial" w:eastAsia="STZhongsong" w:hAnsi="Arial" w:cs="Arial"/>
                <w:sz w:val="24"/>
                <w:szCs w:val="24"/>
                <w:lang w:eastAsia="zh-CN"/>
              </w:rPr>
              <w:t>Supplier responds in the same working day to any requests from the ETF/MoD submitted by 11am and the next working day to requests submitted after 11am</w:t>
            </w:r>
          </w:p>
        </w:tc>
        <w:tc>
          <w:tcPr>
            <w:tcW w:w="1005" w:type="dxa"/>
          </w:tcPr>
          <w:p w14:paraId="495CB3A9" w14:textId="77777777" w:rsidR="0057321D" w:rsidRPr="0057321D" w:rsidRDefault="0057321D" w:rsidP="0057321D">
            <w:pPr>
              <w:numPr>
                <w:ilvl w:val="1"/>
                <w:numId w:val="0"/>
              </w:numPr>
              <w:adjustRightInd w:val="0"/>
              <w:spacing w:after="240" w:line="240" w:lineRule="auto"/>
              <w:ind w:hanging="24"/>
              <w:jc w:val="both"/>
              <w:outlineLvl w:val="1"/>
              <w:rPr>
                <w:rFonts w:ascii="Arial" w:eastAsia="STZhongsong" w:hAnsi="Arial" w:cs="Arial"/>
                <w:sz w:val="24"/>
                <w:szCs w:val="24"/>
                <w:lang w:eastAsia="zh-CN"/>
              </w:rPr>
            </w:pPr>
            <w:bookmarkStart w:id="143" w:name="_heading=h.p9b9q2f1kxbk" w:colFirst="0" w:colLast="0"/>
            <w:bookmarkEnd w:id="143"/>
            <w:r w:rsidRPr="0057321D">
              <w:rPr>
                <w:rFonts w:ascii="Arial" w:eastAsia="STZhongsong" w:hAnsi="Arial" w:cs="Arial"/>
                <w:sz w:val="24"/>
                <w:szCs w:val="24"/>
                <w:lang w:eastAsia="zh-CN"/>
              </w:rPr>
              <w:t xml:space="preserve">98% </w:t>
            </w:r>
          </w:p>
        </w:tc>
      </w:tr>
      <w:tr w:rsidR="0057321D" w:rsidRPr="0057321D" w14:paraId="5062DBBB" w14:textId="77777777" w:rsidTr="001B4BD1">
        <w:tc>
          <w:tcPr>
            <w:tcW w:w="1320" w:type="dxa"/>
          </w:tcPr>
          <w:p w14:paraId="374D2499" w14:textId="77777777" w:rsidR="0057321D" w:rsidRPr="0057321D" w:rsidRDefault="0057321D" w:rsidP="0057321D">
            <w:pPr>
              <w:adjustRightInd w:val="0"/>
              <w:spacing w:after="240" w:line="240" w:lineRule="auto"/>
              <w:jc w:val="both"/>
              <w:outlineLvl w:val="1"/>
              <w:rPr>
                <w:rFonts w:ascii="Arial" w:eastAsia="STZhongsong" w:hAnsi="Arial" w:cs="Arial"/>
                <w:sz w:val="24"/>
                <w:szCs w:val="24"/>
                <w:lang w:eastAsia="zh-CN"/>
              </w:rPr>
            </w:pPr>
            <w:bookmarkStart w:id="144" w:name="_heading=h.wayhvt59w3cc" w:colFirst="0" w:colLast="0"/>
            <w:bookmarkEnd w:id="144"/>
            <w:r w:rsidRPr="0057321D">
              <w:rPr>
                <w:rFonts w:ascii="Arial" w:eastAsia="STZhongsong" w:hAnsi="Arial" w:cs="Arial"/>
                <w:sz w:val="24"/>
                <w:szCs w:val="24"/>
                <w:lang w:eastAsia="zh-CN"/>
              </w:rPr>
              <w:t>4</w:t>
            </w:r>
          </w:p>
        </w:tc>
        <w:tc>
          <w:tcPr>
            <w:tcW w:w="2070" w:type="dxa"/>
          </w:tcPr>
          <w:p w14:paraId="2581C65E" w14:textId="77777777" w:rsidR="0057321D" w:rsidRPr="0057321D" w:rsidRDefault="0057321D" w:rsidP="0057321D">
            <w:pPr>
              <w:numPr>
                <w:ilvl w:val="1"/>
                <w:numId w:val="0"/>
              </w:numPr>
              <w:adjustRightInd w:val="0"/>
              <w:spacing w:after="240" w:line="240" w:lineRule="auto"/>
              <w:jc w:val="both"/>
              <w:outlineLvl w:val="1"/>
              <w:rPr>
                <w:rFonts w:ascii="Arial" w:eastAsia="STZhongsong" w:hAnsi="Arial" w:cs="Arial"/>
                <w:sz w:val="24"/>
                <w:szCs w:val="24"/>
                <w:lang w:eastAsia="zh-CN"/>
              </w:rPr>
            </w:pPr>
            <w:bookmarkStart w:id="145" w:name="_heading=h.ci8dpaj427ws" w:colFirst="0" w:colLast="0"/>
            <w:bookmarkEnd w:id="145"/>
            <w:r w:rsidRPr="0057321D">
              <w:rPr>
                <w:rFonts w:ascii="Arial" w:eastAsia="STZhongsong" w:hAnsi="Arial" w:cs="Arial"/>
                <w:sz w:val="24"/>
                <w:szCs w:val="24"/>
                <w:lang w:eastAsia="zh-CN"/>
              </w:rPr>
              <w:t>Supplier Responsiveness</w:t>
            </w:r>
          </w:p>
        </w:tc>
        <w:tc>
          <w:tcPr>
            <w:tcW w:w="3915" w:type="dxa"/>
          </w:tcPr>
          <w:p w14:paraId="7EA3D43E" w14:textId="77777777" w:rsidR="0057321D" w:rsidRPr="0057321D" w:rsidRDefault="0057321D" w:rsidP="0057321D">
            <w:pPr>
              <w:numPr>
                <w:ilvl w:val="1"/>
                <w:numId w:val="0"/>
              </w:numPr>
              <w:adjustRightInd w:val="0"/>
              <w:spacing w:after="240" w:line="240" w:lineRule="auto"/>
              <w:ind w:hanging="720"/>
              <w:jc w:val="both"/>
              <w:outlineLvl w:val="1"/>
              <w:rPr>
                <w:rFonts w:ascii="Arial" w:eastAsia="STZhongsong" w:hAnsi="Arial" w:cs="Arial"/>
                <w:sz w:val="24"/>
                <w:szCs w:val="24"/>
                <w:lang w:eastAsia="zh-CN"/>
              </w:rPr>
            </w:pPr>
            <w:bookmarkStart w:id="146" w:name="_heading=h.62lbsqqcvqqe" w:colFirst="0" w:colLast="0"/>
            <w:bookmarkEnd w:id="146"/>
            <w:r w:rsidRPr="0057321D">
              <w:rPr>
                <w:rFonts w:ascii="Arial" w:eastAsia="STZhongsong" w:hAnsi="Arial" w:cs="Arial"/>
                <w:sz w:val="24"/>
                <w:szCs w:val="24"/>
                <w:lang w:eastAsia="zh-CN"/>
              </w:rPr>
              <w:t>The supplier provides the ETF/MoD with at least five working days for reviewing drafts and providing comments</w:t>
            </w:r>
          </w:p>
        </w:tc>
        <w:tc>
          <w:tcPr>
            <w:tcW w:w="1005" w:type="dxa"/>
          </w:tcPr>
          <w:p w14:paraId="6E125564" w14:textId="77777777" w:rsidR="0057321D" w:rsidRPr="0057321D" w:rsidRDefault="0057321D" w:rsidP="0057321D">
            <w:pPr>
              <w:numPr>
                <w:ilvl w:val="1"/>
                <w:numId w:val="0"/>
              </w:numPr>
              <w:adjustRightInd w:val="0"/>
              <w:spacing w:after="240" w:line="240" w:lineRule="auto"/>
              <w:ind w:hanging="24"/>
              <w:jc w:val="both"/>
              <w:outlineLvl w:val="1"/>
              <w:rPr>
                <w:rFonts w:ascii="Arial" w:eastAsia="STZhongsong" w:hAnsi="Arial" w:cs="Arial"/>
                <w:sz w:val="24"/>
                <w:szCs w:val="24"/>
                <w:lang w:eastAsia="zh-CN"/>
              </w:rPr>
            </w:pPr>
            <w:bookmarkStart w:id="147" w:name="_heading=h.6ruqy2o7j5wd" w:colFirst="0" w:colLast="0"/>
            <w:bookmarkEnd w:id="147"/>
            <w:r w:rsidRPr="0057321D">
              <w:rPr>
                <w:rFonts w:ascii="Arial" w:eastAsia="STZhongsong" w:hAnsi="Arial" w:cs="Arial"/>
                <w:sz w:val="24"/>
                <w:szCs w:val="24"/>
                <w:lang w:eastAsia="zh-CN"/>
              </w:rPr>
              <w:t xml:space="preserve">98% </w:t>
            </w:r>
          </w:p>
        </w:tc>
      </w:tr>
    </w:tbl>
    <w:p w14:paraId="7B947F41" w14:textId="77777777" w:rsidR="0057321D" w:rsidRPr="0057321D" w:rsidRDefault="0057321D" w:rsidP="0057321D">
      <w:pPr>
        <w:adjustRightInd w:val="0"/>
        <w:spacing w:after="240" w:line="240" w:lineRule="auto"/>
        <w:ind w:left="720" w:hanging="720"/>
        <w:jc w:val="both"/>
        <w:outlineLvl w:val="1"/>
        <w:rPr>
          <w:rFonts w:ascii="Arial" w:eastAsia="STZhongsong" w:hAnsi="Arial" w:cs="Arial"/>
          <w:lang w:eastAsia="zh-CN"/>
        </w:rPr>
      </w:pPr>
    </w:p>
    <w:p w14:paraId="0AE2D727" w14:textId="77777777" w:rsidR="0057321D" w:rsidRPr="0057321D" w:rsidRDefault="0057321D" w:rsidP="0057321D">
      <w:pPr>
        <w:numPr>
          <w:ilvl w:val="1"/>
          <w:numId w:val="84"/>
        </w:numPr>
        <w:adjustRightInd w:val="0"/>
        <w:spacing w:before="240" w:after="240" w:line="240" w:lineRule="auto"/>
        <w:jc w:val="both"/>
        <w:outlineLvl w:val="1"/>
        <w:rPr>
          <w:rFonts w:ascii="Arial" w:eastAsia="STZhongsong" w:hAnsi="Arial" w:cs="Arial"/>
          <w:sz w:val="24"/>
          <w:szCs w:val="24"/>
          <w:highlight w:val="white"/>
          <w:lang w:eastAsia="zh-CN"/>
        </w:rPr>
      </w:pPr>
      <w:bookmarkStart w:id="148" w:name="_heading=h.ur8yv7phc6j7" w:colFirst="0" w:colLast="0"/>
      <w:bookmarkEnd w:id="148"/>
      <w:r w:rsidRPr="0057321D">
        <w:rPr>
          <w:rFonts w:ascii="Arial" w:eastAsia="STZhongsong" w:hAnsi="Arial" w:cs="Arial"/>
          <w:sz w:val="24"/>
          <w:szCs w:val="24"/>
          <w:highlight w:val="white"/>
          <w:lang w:eastAsia="zh-CN"/>
        </w:rPr>
        <w:t xml:space="preserve">If poor Supplier performance occurs the </w:t>
      </w:r>
      <w:r w:rsidRPr="0057321D">
        <w:rPr>
          <w:rFonts w:ascii="Arial" w:eastAsia="STZhongsong" w:hAnsi="Arial" w:cs="Arial"/>
          <w:sz w:val="24"/>
          <w:szCs w:val="24"/>
          <w:lang w:eastAsia="zh-CN"/>
        </w:rPr>
        <w:t>Buyer</w:t>
      </w:r>
      <w:r w:rsidRPr="0057321D">
        <w:rPr>
          <w:rFonts w:ascii="Arial" w:eastAsia="STZhongsong" w:hAnsi="Arial" w:cs="Arial"/>
          <w:sz w:val="24"/>
          <w:szCs w:val="24"/>
          <w:highlight w:val="white"/>
          <w:lang w:eastAsia="zh-CN"/>
        </w:rPr>
        <w:t xml:space="preserve"> reserves the right to seek early termination of the Contract.</w:t>
      </w:r>
    </w:p>
    <w:p w14:paraId="3B64B46E" w14:textId="77777777" w:rsidR="0057321D" w:rsidRPr="0057321D" w:rsidRDefault="0057321D" w:rsidP="0057321D">
      <w:pPr>
        <w:keepNext/>
        <w:numPr>
          <w:ilvl w:val="0"/>
          <w:numId w:val="84"/>
        </w:numPr>
        <w:adjustRightInd w:val="0"/>
        <w:spacing w:after="120" w:line="240" w:lineRule="auto"/>
        <w:jc w:val="both"/>
        <w:outlineLvl w:val="0"/>
        <w:rPr>
          <w:rFonts w:ascii="Arial" w:eastAsia="STZhongsong" w:hAnsi="Arial" w:cs="Arial"/>
          <w:b/>
          <w:caps/>
          <w:sz w:val="32"/>
          <w:szCs w:val="32"/>
          <w:lang w:eastAsia="zh-CN"/>
        </w:rPr>
      </w:pPr>
      <w:bookmarkStart w:id="149" w:name="_Toc141098635"/>
      <w:r w:rsidRPr="0057321D">
        <w:rPr>
          <w:rFonts w:ascii="Arial" w:eastAsia="STZhongsong" w:hAnsi="Arial" w:cs="Arial"/>
          <w:b/>
          <w:caps/>
          <w:sz w:val="32"/>
          <w:szCs w:val="32"/>
          <w:lang w:eastAsia="zh-CN"/>
        </w:rPr>
        <w:t>Security and CONFIDENTIALITY requirements</w:t>
      </w:r>
      <w:bookmarkEnd w:id="149"/>
    </w:p>
    <w:p w14:paraId="216AC1D2" w14:textId="3332A0F9" w:rsidR="0057321D" w:rsidRPr="008E250B" w:rsidRDefault="0057321D" w:rsidP="008E250B">
      <w:pPr>
        <w:numPr>
          <w:ilvl w:val="1"/>
          <w:numId w:val="84"/>
        </w:numPr>
        <w:adjustRightInd w:val="0"/>
        <w:spacing w:after="240" w:line="240" w:lineRule="auto"/>
        <w:jc w:val="both"/>
        <w:outlineLvl w:val="1"/>
        <w:rPr>
          <w:rFonts w:ascii="Arial" w:eastAsia="STZhongsong" w:hAnsi="Arial" w:cs="Arial"/>
          <w:caps/>
          <w:sz w:val="24"/>
          <w:szCs w:val="24"/>
          <w:lang w:eastAsia="zh-CN"/>
        </w:rPr>
      </w:pPr>
      <w:bookmarkStart w:id="150" w:name="_heading=h.p8qtagl2692" w:colFirst="0" w:colLast="0"/>
      <w:bookmarkEnd w:id="150"/>
      <w:r w:rsidRPr="0057321D">
        <w:rPr>
          <w:rFonts w:ascii="Arial" w:eastAsia="STZhongsong" w:hAnsi="Arial" w:cs="Arial"/>
          <w:b/>
          <w:sz w:val="24"/>
          <w:szCs w:val="24"/>
          <w:highlight w:val="white"/>
          <w:lang w:eastAsia="zh-CN"/>
        </w:rPr>
        <w:t xml:space="preserve">Staff working on this project must receive, or have existing, </w:t>
      </w:r>
      <w:r w:rsidRPr="0057321D">
        <w:rPr>
          <w:rFonts w:ascii="Arial" w:eastAsia="STZhongsong" w:hAnsi="Arial" w:cs="Arial"/>
          <w:b/>
          <w:sz w:val="24"/>
          <w:szCs w:val="24"/>
          <w:lang w:eastAsia="zh-CN"/>
        </w:rPr>
        <w:t>Baseline Personnel Security Standard (BPSS)</w:t>
      </w:r>
      <w:r w:rsidRPr="0057321D">
        <w:rPr>
          <w:rFonts w:ascii="Arial" w:eastAsia="STZhongsong" w:hAnsi="Arial" w:cs="Arial"/>
          <w:b/>
          <w:sz w:val="24"/>
          <w:szCs w:val="24"/>
          <w:highlight w:val="white"/>
          <w:lang w:eastAsia="zh-CN"/>
        </w:rPr>
        <w:t xml:space="preserve"> clearance </w:t>
      </w:r>
      <w:r w:rsidR="008E250B" w:rsidRPr="008706A0">
        <w:rPr>
          <w:rFonts w:ascii="Arial" w:hAnsi="Arial" w:cs="Arial"/>
          <w:bCs/>
          <w:color w:val="FF0000"/>
          <w:sz w:val="24"/>
          <w:szCs w:val="24"/>
        </w:rPr>
        <w:t>REDACTED TEXT under FOIA Section 43 Commercial Interests</w:t>
      </w:r>
    </w:p>
    <w:p w14:paraId="179A514F" w14:textId="77777777" w:rsidR="0057321D" w:rsidRPr="0057321D" w:rsidRDefault="0057321D" w:rsidP="0057321D">
      <w:pPr>
        <w:numPr>
          <w:ilvl w:val="1"/>
          <w:numId w:val="84"/>
        </w:numPr>
        <w:adjustRightInd w:val="0"/>
        <w:spacing w:before="240" w:after="240" w:line="240" w:lineRule="auto"/>
        <w:jc w:val="both"/>
        <w:outlineLvl w:val="1"/>
        <w:rPr>
          <w:rFonts w:ascii="Arial" w:eastAsia="STZhongsong" w:hAnsi="Arial" w:cs="Arial"/>
          <w:sz w:val="24"/>
          <w:szCs w:val="24"/>
          <w:highlight w:val="white"/>
          <w:lang w:eastAsia="zh-CN"/>
        </w:rPr>
      </w:pPr>
      <w:bookmarkStart w:id="151" w:name="_heading=h.qor4kqepe8of" w:colFirst="0" w:colLast="0"/>
      <w:bookmarkEnd w:id="151"/>
      <w:r w:rsidRPr="0057321D">
        <w:rPr>
          <w:rFonts w:ascii="Arial" w:eastAsia="STZhongsong" w:hAnsi="Arial" w:cs="Arial"/>
          <w:b/>
          <w:sz w:val="24"/>
          <w:szCs w:val="24"/>
          <w:highlight w:val="white"/>
          <w:lang w:eastAsia="zh-CN"/>
        </w:rPr>
        <w:t xml:space="preserve">It is also expected that two staff working on the project will require Security Check (SC) clearance. </w:t>
      </w:r>
      <w:r w:rsidRPr="0057321D">
        <w:rPr>
          <w:rFonts w:ascii="Arial" w:eastAsia="STZhongsong" w:hAnsi="Arial" w:cs="Arial"/>
          <w:sz w:val="24"/>
          <w:szCs w:val="24"/>
          <w:highlight w:val="white"/>
          <w:lang w:eastAsia="zh-CN"/>
        </w:rPr>
        <w:t xml:space="preserve">The </w:t>
      </w:r>
      <w:r w:rsidRPr="0057321D">
        <w:rPr>
          <w:rFonts w:ascii="Arial" w:eastAsia="STZhongsong" w:hAnsi="Arial" w:cs="Arial"/>
          <w:sz w:val="24"/>
          <w:szCs w:val="24"/>
          <w:lang w:eastAsia="zh-CN"/>
        </w:rPr>
        <w:t>Buyer</w:t>
      </w:r>
      <w:r w:rsidRPr="0057321D">
        <w:rPr>
          <w:rFonts w:ascii="Arial" w:eastAsia="STZhongsong" w:hAnsi="Arial" w:cs="Arial"/>
          <w:sz w:val="24"/>
          <w:szCs w:val="24"/>
          <w:highlight w:val="white"/>
          <w:lang w:eastAsia="zh-CN"/>
        </w:rPr>
        <w:t xml:space="preserve"> will sponsor this if SC is not already held, but the Supplier would be expected to fund the process. </w:t>
      </w:r>
    </w:p>
    <w:p w14:paraId="162E0A22" w14:textId="77777777" w:rsidR="0057321D" w:rsidRPr="0057321D" w:rsidRDefault="0057321D" w:rsidP="0057321D">
      <w:pPr>
        <w:numPr>
          <w:ilvl w:val="1"/>
          <w:numId w:val="84"/>
        </w:numPr>
        <w:adjustRightInd w:val="0"/>
        <w:spacing w:before="240" w:after="240" w:line="240" w:lineRule="auto"/>
        <w:jc w:val="both"/>
        <w:outlineLvl w:val="1"/>
        <w:rPr>
          <w:rFonts w:ascii="Arial" w:eastAsia="STZhongsong" w:hAnsi="Arial" w:cs="Arial"/>
          <w:sz w:val="24"/>
          <w:szCs w:val="24"/>
          <w:highlight w:val="white"/>
          <w:lang w:eastAsia="zh-CN"/>
        </w:rPr>
      </w:pPr>
      <w:bookmarkStart w:id="152" w:name="_heading=h.vj4d97x6b010" w:colFirst="0" w:colLast="0"/>
      <w:bookmarkEnd w:id="152"/>
      <w:r w:rsidRPr="0057321D">
        <w:rPr>
          <w:rFonts w:ascii="Arial" w:eastAsia="STZhongsong" w:hAnsi="Arial" w:cs="Arial"/>
          <w:sz w:val="24"/>
          <w:szCs w:val="24"/>
          <w:highlight w:val="white"/>
          <w:lang w:eastAsia="zh-CN"/>
        </w:rPr>
        <w:lastRenderedPageBreak/>
        <w:t>Contractors will be required to comply with relevant GDPR protocols for securely accessing MoD documents for review. Data collected during the project should not contain any personal identifying information.</w:t>
      </w:r>
    </w:p>
    <w:p w14:paraId="7F478A4C" w14:textId="77777777" w:rsidR="0057321D" w:rsidRPr="0057321D" w:rsidRDefault="0057321D" w:rsidP="0057321D">
      <w:pPr>
        <w:keepNext/>
        <w:numPr>
          <w:ilvl w:val="0"/>
          <w:numId w:val="84"/>
        </w:numPr>
        <w:adjustRightInd w:val="0"/>
        <w:spacing w:after="120" w:line="240" w:lineRule="auto"/>
        <w:ind w:left="709" w:hanging="709"/>
        <w:jc w:val="both"/>
        <w:outlineLvl w:val="0"/>
        <w:rPr>
          <w:rFonts w:ascii="Arial" w:eastAsia="STZhongsong" w:hAnsi="Arial" w:cs="Arial"/>
          <w:b/>
          <w:caps/>
          <w:sz w:val="32"/>
          <w:szCs w:val="32"/>
          <w:lang w:eastAsia="zh-CN"/>
        </w:rPr>
      </w:pPr>
      <w:bookmarkStart w:id="153" w:name="_Toc141098636"/>
      <w:r w:rsidRPr="0057321D">
        <w:rPr>
          <w:rFonts w:ascii="Arial" w:eastAsia="STZhongsong" w:hAnsi="Arial" w:cs="Arial"/>
          <w:b/>
          <w:caps/>
          <w:sz w:val="32"/>
          <w:szCs w:val="32"/>
          <w:lang w:eastAsia="zh-CN"/>
        </w:rPr>
        <w:t>payment AND INVOICING</w:t>
      </w:r>
      <w:bookmarkEnd w:id="153"/>
      <w:r w:rsidRPr="0057321D">
        <w:rPr>
          <w:rFonts w:ascii="Arial" w:eastAsia="STZhongsong" w:hAnsi="Arial" w:cs="Arial"/>
          <w:b/>
          <w:caps/>
          <w:sz w:val="32"/>
          <w:szCs w:val="32"/>
          <w:lang w:eastAsia="zh-CN"/>
        </w:rPr>
        <w:t xml:space="preserve"> </w:t>
      </w:r>
    </w:p>
    <w:p w14:paraId="76917E8A" w14:textId="77777777" w:rsidR="0057321D" w:rsidRPr="0057321D" w:rsidRDefault="0057321D" w:rsidP="0057321D">
      <w:pPr>
        <w:numPr>
          <w:ilvl w:val="1"/>
          <w:numId w:val="84"/>
        </w:numPr>
        <w:adjustRightInd w:val="0"/>
        <w:spacing w:before="240" w:after="240" w:line="240" w:lineRule="auto"/>
        <w:jc w:val="both"/>
        <w:outlineLvl w:val="1"/>
        <w:rPr>
          <w:rFonts w:ascii="Arial" w:eastAsia="STZhongsong" w:hAnsi="Arial" w:cs="Arial"/>
          <w:sz w:val="24"/>
          <w:szCs w:val="24"/>
          <w:highlight w:val="white"/>
          <w:lang w:eastAsia="zh-CN"/>
        </w:rPr>
      </w:pPr>
      <w:bookmarkStart w:id="154" w:name="_heading=h.dilr6kgu2n4t" w:colFirst="0" w:colLast="0"/>
      <w:bookmarkEnd w:id="154"/>
      <w:r w:rsidRPr="0057321D">
        <w:rPr>
          <w:rFonts w:ascii="Arial" w:eastAsia="STZhongsong" w:hAnsi="Arial" w:cs="Arial"/>
          <w:sz w:val="24"/>
          <w:szCs w:val="24"/>
          <w:highlight w:val="white"/>
          <w:lang w:eastAsia="zh-CN"/>
        </w:rPr>
        <w:t xml:space="preserve">Payment milestones will be agreed with the Supplier based on the schedule of work proposed. The Supplier shall issue invoices once deliverables have been signed off by the project lead. </w:t>
      </w:r>
    </w:p>
    <w:p w14:paraId="46B07AEE" w14:textId="77777777" w:rsidR="0057321D" w:rsidRPr="0057321D" w:rsidRDefault="0057321D" w:rsidP="0057321D">
      <w:pPr>
        <w:numPr>
          <w:ilvl w:val="1"/>
          <w:numId w:val="84"/>
        </w:numPr>
        <w:adjustRightInd w:val="0"/>
        <w:spacing w:after="240" w:line="240" w:lineRule="auto"/>
        <w:jc w:val="both"/>
        <w:outlineLvl w:val="1"/>
        <w:rPr>
          <w:rFonts w:ascii="Arial" w:eastAsia="STZhongsong" w:hAnsi="Arial" w:cs="Arial"/>
          <w:sz w:val="24"/>
          <w:szCs w:val="24"/>
          <w:lang w:eastAsia="zh-CN"/>
        </w:rPr>
      </w:pPr>
      <w:r w:rsidRPr="0057321D">
        <w:rPr>
          <w:rFonts w:ascii="Arial" w:eastAsia="STZhongsong" w:hAnsi="Arial" w:cs="Arial"/>
          <w:sz w:val="24"/>
          <w:szCs w:val="24"/>
          <w:highlight w:val="white"/>
          <w:lang w:eastAsia="zh-CN"/>
        </w:rPr>
        <w:t>The Customer shall pay the Supplier within thirty (30) Working Days of receipt of a Valid Invoice, submitted in accordance with this section (16).</w:t>
      </w:r>
      <w:r w:rsidRPr="0057321D">
        <w:rPr>
          <w:rFonts w:ascii="Arial" w:eastAsia="STZhongsong" w:hAnsi="Arial" w:cs="Arial"/>
          <w:color w:val="000000"/>
          <w:sz w:val="24"/>
          <w:szCs w:val="24"/>
          <w:highlight w:val="white"/>
          <w:lang w:eastAsia="zh-CN"/>
        </w:rPr>
        <w:t xml:space="preserve"> </w:t>
      </w:r>
    </w:p>
    <w:p w14:paraId="7B68CD9B" w14:textId="77777777" w:rsidR="0057321D" w:rsidRPr="0057321D" w:rsidRDefault="0057321D" w:rsidP="0057321D">
      <w:pPr>
        <w:numPr>
          <w:ilvl w:val="1"/>
          <w:numId w:val="84"/>
        </w:numPr>
        <w:adjustRightInd w:val="0"/>
        <w:spacing w:after="240" w:line="240" w:lineRule="auto"/>
        <w:jc w:val="both"/>
        <w:outlineLvl w:val="1"/>
        <w:rPr>
          <w:rFonts w:ascii="Arial" w:eastAsia="STZhongsong" w:hAnsi="Arial" w:cs="Arial"/>
          <w:sz w:val="24"/>
          <w:szCs w:val="24"/>
          <w:lang w:eastAsia="zh-CN"/>
        </w:rPr>
      </w:pPr>
      <w:r w:rsidRPr="0057321D">
        <w:rPr>
          <w:rFonts w:ascii="Arial" w:eastAsia="STZhongsong" w:hAnsi="Arial" w:cs="Arial"/>
          <w:color w:val="000000"/>
          <w:sz w:val="24"/>
          <w:szCs w:val="24"/>
          <w:highlight w:val="white"/>
          <w:lang w:eastAsia="zh-CN"/>
        </w:rPr>
        <w:t xml:space="preserve">Before payment can be considered, each invoice must include a detailed elemental breakdown of work completed and the associated costs. </w:t>
      </w:r>
    </w:p>
    <w:p w14:paraId="7EA4A8A5" w14:textId="77777777" w:rsidR="0057321D" w:rsidRPr="0057321D" w:rsidRDefault="0057321D" w:rsidP="0057321D">
      <w:pPr>
        <w:numPr>
          <w:ilvl w:val="1"/>
          <w:numId w:val="84"/>
        </w:numPr>
        <w:adjustRightInd w:val="0"/>
        <w:spacing w:before="240" w:after="240" w:line="240" w:lineRule="auto"/>
        <w:jc w:val="both"/>
        <w:outlineLvl w:val="1"/>
        <w:rPr>
          <w:rFonts w:ascii="Arial" w:eastAsia="STZhongsong" w:hAnsi="Arial" w:cs="Arial"/>
          <w:sz w:val="24"/>
          <w:szCs w:val="24"/>
          <w:lang w:eastAsia="zh-CN"/>
        </w:rPr>
      </w:pPr>
      <w:bookmarkStart w:id="155" w:name="_heading=h.7ps4ferny9jd" w:colFirst="0" w:colLast="0"/>
      <w:bookmarkEnd w:id="155"/>
      <w:r w:rsidRPr="0057321D">
        <w:rPr>
          <w:rFonts w:ascii="Arial" w:eastAsia="STZhongsong" w:hAnsi="Arial" w:cs="Arial"/>
          <w:sz w:val="24"/>
          <w:szCs w:val="24"/>
          <w:highlight w:val="white"/>
          <w:lang w:eastAsia="zh-CN"/>
        </w:rPr>
        <w:t xml:space="preserve">Invoices should be submitted to: </w:t>
      </w:r>
      <w:r w:rsidR="008706A0">
        <w:rPr>
          <w:rFonts w:ascii="Arial" w:hAnsi="Arial" w:cs="Arial"/>
          <w:b/>
          <w:bCs/>
          <w:color w:val="FF0000"/>
        </w:rPr>
        <w:t xml:space="preserve">REDACTED TEXT under FOIA Section 43 Commercial Interests. </w:t>
      </w:r>
      <w:r w:rsidRPr="0057321D">
        <w:rPr>
          <w:rFonts w:ascii="Arial" w:eastAsia="STZhongsong" w:hAnsi="Arial" w:cs="Arial"/>
          <w:sz w:val="24"/>
          <w:szCs w:val="24"/>
          <w:highlight w:val="white"/>
          <w:lang w:eastAsia="zh-CN"/>
        </w:rPr>
        <w:t>An electronic copy of the invoice will be sent to the Contract Manager, which will be agreed prior to Contract Signature. No invoice will be accepted without a valid Purchase Order reference.</w:t>
      </w:r>
    </w:p>
    <w:p w14:paraId="0DE6AD2B" w14:textId="77777777" w:rsidR="0057321D" w:rsidRPr="0057321D" w:rsidRDefault="0057321D" w:rsidP="0057321D">
      <w:pPr>
        <w:keepNext/>
        <w:numPr>
          <w:ilvl w:val="0"/>
          <w:numId w:val="84"/>
        </w:numPr>
        <w:adjustRightInd w:val="0"/>
        <w:spacing w:after="120" w:line="240" w:lineRule="auto"/>
        <w:ind w:left="709" w:hanging="709"/>
        <w:jc w:val="both"/>
        <w:outlineLvl w:val="0"/>
        <w:rPr>
          <w:rFonts w:ascii="Arial" w:eastAsia="STZhongsong" w:hAnsi="Arial" w:cs="Arial"/>
          <w:b/>
          <w:caps/>
          <w:sz w:val="32"/>
          <w:szCs w:val="32"/>
          <w:lang w:eastAsia="zh-CN"/>
        </w:rPr>
      </w:pPr>
      <w:bookmarkStart w:id="156" w:name="_Toc141098637"/>
      <w:r w:rsidRPr="0057321D">
        <w:rPr>
          <w:rFonts w:ascii="Arial" w:eastAsia="STZhongsong" w:hAnsi="Arial" w:cs="Arial"/>
          <w:b/>
          <w:caps/>
          <w:sz w:val="32"/>
          <w:szCs w:val="32"/>
          <w:lang w:eastAsia="zh-CN"/>
        </w:rPr>
        <w:t>CONTRACT MANAGEMENT</w:t>
      </w:r>
      <w:bookmarkEnd w:id="156"/>
      <w:r w:rsidRPr="0057321D">
        <w:rPr>
          <w:rFonts w:ascii="Arial" w:eastAsia="STZhongsong" w:hAnsi="Arial" w:cs="Arial"/>
          <w:b/>
          <w:caps/>
          <w:sz w:val="32"/>
          <w:szCs w:val="32"/>
          <w:lang w:eastAsia="zh-CN"/>
        </w:rPr>
        <w:t xml:space="preserve"> </w:t>
      </w:r>
    </w:p>
    <w:p w14:paraId="658DFB66" w14:textId="77777777" w:rsidR="0057321D" w:rsidRPr="0057321D" w:rsidRDefault="0057321D" w:rsidP="0057321D">
      <w:pPr>
        <w:numPr>
          <w:ilvl w:val="1"/>
          <w:numId w:val="84"/>
        </w:numPr>
        <w:adjustRightInd w:val="0"/>
        <w:spacing w:before="240" w:after="240" w:line="240" w:lineRule="auto"/>
        <w:jc w:val="both"/>
        <w:outlineLvl w:val="1"/>
        <w:rPr>
          <w:rFonts w:ascii="Arial" w:eastAsia="STZhongsong" w:hAnsi="Arial" w:cs="Arial"/>
          <w:sz w:val="24"/>
          <w:szCs w:val="24"/>
          <w:highlight w:val="white"/>
          <w:lang w:eastAsia="zh-CN"/>
        </w:rPr>
      </w:pPr>
      <w:bookmarkStart w:id="157" w:name="_heading=h.uguhefcvt4u" w:colFirst="0" w:colLast="0"/>
      <w:bookmarkEnd w:id="157"/>
      <w:r w:rsidRPr="0057321D">
        <w:rPr>
          <w:rFonts w:ascii="Arial" w:eastAsia="STZhongsong" w:hAnsi="Arial" w:cs="Arial"/>
          <w:sz w:val="24"/>
          <w:szCs w:val="24"/>
          <w:highlight w:val="white"/>
          <w:lang w:eastAsia="zh-CN"/>
        </w:rPr>
        <w:t xml:space="preserve">An initial meeting between the </w:t>
      </w:r>
      <w:r w:rsidRPr="0057321D">
        <w:rPr>
          <w:rFonts w:ascii="Arial" w:eastAsia="STZhongsong" w:hAnsi="Arial" w:cs="Arial"/>
          <w:sz w:val="24"/>
          <w:szCs w:val="24"/>
          <w:lang w:eastAsia="zh-CN"/>
        </w:rPr>
        <w:t>Buyer</w:t>
      </w:r>
      <w:r w:rsidRPr="0057321D">
        <w:rPr>
          <w:rFonts w:ascii="Arial" w:eastAsia="STZhongsong" w:hAnsi="Arial" w:cs="Arial"/>
          <w:sz w:val="24"/>
          <w:szCs w:val="24"/>
          <w:highlight w:val="white"/>
          <w:lang w:eastAsia="zh-CN"/>
        </w:rPr>
        <w:t xml:space="preserve"> and Supplier will take place when the contract commences. This will either be face-to-face at the </w:t>
      </w:r>
      <w:r w:rsidRPr="0057321D">
        <w:rPr>
          <w:rFonts w:ascii="Arial" w:eastAsia="STZhongsong" w:hAnsi="Arial" w:cs="Arial"/>
          <w:sz w:val="24"/>
          <w:szCs w:val="24"/>
          <w:lang w:eastAsia="zh-CN"/>
        </w:rPr>
        <w:t>Buyer</w:t>
      </w:r>
      <w:r w:rsidRPr="0057321D">
        <w:rPr>
          <w:rFonts w:ascii="Arial" w:eastAsia="STZhongsong" w:hAnsi="Arial" w:cs="Arial"/>
          <w:sz w:val="24"/>
          <w:szCs w:val="24"/>
          <w:highlight w:val="white"/>
          <w:lang w:eastAsia="zh-CN"/>
        </w:rPr>
        <w:t>'s office in London or via video call.</w:t>
      </w:r>
    </w:p>
    <w:p w14:paraId="12F25B6A" w14:textId="77777777" w:rsidR="0057321D" w:rsidRPr="0057321D" w:rsidRDefault="0057321D" w:rsidP="0057321D">
      <w:pPr>
        <w:numPr>
          <w:ilvl w:val="1"/>
          <w:numId w:val="84"/>
        </w:numPr>
        <w:adjustRightInd w:val="0"/>
        <w:spacing w:before="240" w:after="240" w:line="240" w:lineRule="auto"/>
        <w:jc w:val="both"/>
        <w:outlineLvl w:val="1"/>
        <w:rPr>
          <w:rFonts w:ascii="Arial" w:eastAsia="STZhongsong" w:hAnsi="Arial" w:cs="Arial"/>
          <w:sz w:val="24"/>
          <w:szCs w:val="24"/>
          <w:highlight w:val="white"/>
          <w:lang w:eastAsia="zh-CN"/>
        </w:rPr>
      </w:pPr>
      <w:bookmarkStart w:id="158" w:name="_heading=h.evbtq0ijhe3h" w:colFirst="0" w:colLast="0"/>
      <w:bookmarkEnd w:id="158"/>
      <w:r w:rsidRPr="0057321D">
        <w:rPr>
          <w:rFonts w:ascii="Arial" w:eastAsia="STZhongsong" w:hAnsi="Arial" w:cs="Arial"/>
          <w:sz w:val="24"/>
          <w:szCs w:val="24"/>
          <w:highlight w:val="white"/>
          <w:lang w:eastAsia="zh-CN"/>
        </w:rPr>
        <w:t xml:space="preserve">The Supplier must keep in regular contact through weekly video calls, and via email and/or telephone correspondence. The </w:t>
      </w:r>
      <w:r w:rsidRPr="0057321D">
        <w:rPr>
          <w:rFonts w:ascii="Arial" w:eastAsia="STZhongsong" w:hAnsi="Arial" w:cs="Arial"/>
          <w:sz w:val="24"/>
          <w:szCs w:val="24"/>
          <w:lang w:eastAsia="zh-CN"/>
        </w:rPr>
        <w:t>Buyer</w:t>
      </w:r>
      <w:r w:rsidRPr="0057321D">
        <w:rPr>
          <w:rFonts w:ascii="Arial" w:eastAsia="STZhongsong" w:hAnsi="Arial" w:cs="Arial"/>
          <w:sz w:val="24"/>
          <w:szCs w:val="24"/>
          <w:highlight w:val="white"/>
          <w:lang w:eastAsia="zh-CN"/>
        </w:rPr>
        <w:t xml:space="preserve"> will provide contact details for MoD and DIO stakeholders and make initial introductions. The supplier will be expected to arrange subsequent meetings with these stakeholders where necessary. </w:t>
      </w:r>
    </w:p>
    <w:p w14:paraId="76A99F70" w14:textId="77777777" w:rsidR="0057321D" w:rsidRPr="0057321D" w:rsidRDefault="0057321D" w:rsidP="0057321D">
      <w:pPr>
        <w:numPr>
          <w:ilvl w:val="1"/>
          <w:numId w:val="84"/>
        </w:numPr>
        <w:adjustRightInd w:val="0"/>
        <w:spacing w:after="120" w:line="240" w:lineRule="auto"/>
        <w:ind w:left="709" w:hanging="709"/>
        <w:jc w:val="both"/>
        <w:outlineLvl w:val="1"/>
        <w:rPr>
          <w:rFonts w:ascii="Arial" w:eastAsia="STZhongsong" w:hAnsi="Arial" w:cs="Arial"/>
          <w:sz w:val="24"/>
          <w:szCs w:val="24"/>
          <w:lang w:eastAsia="zh-CN"/>
        </w:rPr>
      </w:pPr>
      <w:r w:rsidRPr="0057321D">
        <w:rPr>
          <w:rFonts w:ascii="Arial" w:eastAsia="STZhongsong" w:hAnsi="Arial" w:cs="Arial"/>
          <w:sz w:val="24"/>
          <w:szCs w:val="24"/>
          <w:lang w:eastAsia="zh-CN"/>
        </w:rPr>
        <w:t>Attendance at Contract Review meetings shall be at the Supplier’s own expense.</w:t>
      </w:r>
    </w:p>
    <w:p w14:paraId="645672C9" w14:textId="77777777" w:rsidR="0057321D" w:rsidRPr="0057321D" w:rsidRDefault="0057321D" w:rsidP="0057321D">
      <w:pPr>
        <w:keepNext/>
        <w:numPr>
          <w:ilvl w:val="0"/>
          <w:numId w:val="84"/>
        </w:numPr>
        <w:adjustRightInd w:val="0"/>
        <w:spacing w:after="120" w:line="240" w:lineRule="auto"/>
        <w:jc w:val="both"/>
        <w:outlineLvl w:val="0"/>
        <w:rPr>
          <w:rFonts w:ascii="Arial" w:eastAsia="STZhongsong" w:hAnsi="Arial" w:cs="Arial"/>
          <w:b/>
          <w:caps/>
          <w:sz w:val="32"/>
          <w:szCs w:val="32"/>
          <w:lang w:eastAsia="zh-CN"/>
        </w:rPr>
      </w:pPr>
      <w:bookmarkStart w:id="159" w:name="_Toc141098638"/>
      <w:r w:rsidRPr="0057321D">
        <w:rPr>
          <w:rFonts w:ascii="Arial" w:eastAsia="STZhongsong" w:hAnsi="Arial" w:cs="Arial"/>
          <w:b/>
          <w:caps/>
          <w:sz w:val="32"/>
          <w:szCs w:val="32"/>
          <w:lang w:eastAsia="zh-CN"/>
        </w:rPr>
        <w:t>Location</w:t>
      </w:r>
      <w:bookmarkEnd w:id="159"/>
      <w:r w:rsidRPr="0057321D">
        <w:rPr>
          <w:rFonts w:ascii="Arial" w:eastAsia="STZhongsong" w:hAnsi="Arial" w:cs="Arial"/>
          <w:b/>
          <w:caps/>
          <w:sz w:val="32"/>
          <w:szCs w:val="32"/>
          <w:lang w:eastAsia="zh-CN"/>
        </w:rPr>
        <w:t xml:space="preserve"> </w:t>
      </w:r>
    </w:p>
    <w:p w14:paraId="38563B76" w14:textId="77777777" w:rsidR="008E250B" w:rsidRPr="008706A0" w:rsidRDefault="008E250B" w:rsidP="008E250B">
      <w:pPr>
        <w:numPr>
          <w:ilvl w:val="1"/>
          <w:numId w:val="84"/>
        </w:numPr>
        <w:adjustRightInd w:val="0"/>
        <w:spacing w:after="240" w:line="240" w:lineRule="auto"/>
        <w:jc w:val="both"/>
        <w:outlineLvl w:val="1"/>
        <w:rPr>
          <w:rFonts w:ascii="Arial" w:eastAsia="STZhongsong" w:hAnsi="Arial" w:cs="Arial"/>
          <w:caps/>
          <w:sz w:val="24"/>
          <w:szCs w:val="24"/>
          <w:lang w:eastAsia="zh-CN"/>
        </w:rPr>
      </w:pPr>
      <w:bookmarkStart w:id="160" w:name="_heading=h.niwyatocqe0a" w:colFirst="0" w:colLast="0"/>
      <w:bookmarkEnd w:id="160"/>
      <w:r w:rsidRPr="008706A0">
        <w:rPr>
          <w:rFonts w:ascii="Arial" w:hAnsi="Arial" w:cs="Arial"/>
          <w:bCs/>
          <w:color w:val="FF0000"/>
          <w:sz w:val="24"/>
          <w:szCs w:val="24"/>
        </w:rPr>
        <w:t>REDACTED TEXT under FOIA Section 43 Commercial Interests</w:t>
      </w:r>
    </w:p>
    <w:p w14:paraId="5F33F0E3" w14:textId="77777777" w:rsidR="008E250B" w:rsidRPr="008706A0" w:rsidRDefault="008E250B" w:rsidP="008E250B">
      <w:pPr>
        <w:numPr>
          <w:ilvl w:val="1"/>
          <w:numId w:val="84"/>
        </w:numPr>
        <w:adjustRightInd w:val="0"/>
        <w:spacing w:after="240" w:line="240" w:lineRule="auto"/>
        <w:jc w:val="both"/>
        <w:outlineLvl w:val="1"/>
        <w:rPr>
          <w:rFonts w:ascii="Arial" w:eastAsia="STZhongsong" w:hAnsi="Arial" w:cs="Arial"/>
          <w:caps/>
          <w:sz w:val="24"/>
          <w:szCs w:val="24"/>
          <w:lang w:eastAsia="zh-CN"/>
        </w:rPr>
      </w:pPr>
      <w:bookmarkStart w:id="161" w:name="_Toc141098639"/>
      <w:r w:rsidRPr="008706A0">
        <w:rPr>
          <w:rFonts w:ascii="Arial" w:hAnsi="Arial" w:cs="Arial"/>
          <w:bCs/>
          <w:color w:val="FF0000"/>
          <w:sz w:val="24"/>
          <w:szCs w:val="24"/>
        </w:rPr>
        <w:t>REDACTED TEXT under FOIA Section 43 Commercial Interests</w:t>
      </w:r>
    </w:p>
    <w:p w14:paraId="15372321" w14:textId="77777777" w:rsidR="0057321D" w:rsidRPr="0057321D" w:rsidRDefault="0057321D" w:rsidP="0057321D">
      <w:pPr>
        <w:keepNext/>
        <w:numPr>
          <w:ilvl w:val="0"/>
          <w:numId w:val="84"/>
        </w:numPr>
        <w:adjustRightInd w:val="0"/>
        <w:spacing w:after="120" w:line="240" w:lineRule="auto"/>
        <w:jc w:val="both"/>
        <w:outlineLvl w:val="0"/>
        <w:rPr>
          <w:rFonts w:ascii="Arial" w:eastAsia="STZhongsong" w:hAnsi="Arial" w:cs="Arial"/>
          <w:b/>
          <w:caps/>
          <w:sz w:val="32"/>
          <w:szCs w:val="32"/>
          <w:lang w:eastAsia="zh-CN"/>
        </w:rPr>
      </w:pPr>
      <w:bookmarkStart w:id="162" w:name="_GoBack"/>
      <w:bookmarkEnd w:id="162"/>
      <w:r w:rsidRPr="0057321D">
        <w:rPr>
          <w:rFonts w:ascii="Arial" w:eastAsia="STZhongsong" w:hAnsi="Arial" w:cs="Arial"/>
          <w:b/>
          <w:caps/>
          <w:sz w:val="32"/>
          <w:szCs w:val="32"/>
          <w:lang w:eastAsia="zh-CN"/>
        </w:rPr>
        <w:t>Ethics</w:t>
      </w:r>
      <w:bookmarkEnd w:id="161"/>
      <w:r w:rsidRPr="0057321D">
        <w:rPr>
          <w:rFonts w:ascii="Arial" w:eastAsia="STZhongsong" w:hAnsi="Arial" w:cs="Arial"/>
          <w:b/>
          <w:caps/>
          <w:sz w:val="32"/>
          <w:szCs w:val="32"/>
          <w:lang w:eastAsia="zh-CN"/>
        </w:rPr>
        <w:t xml:space="preserve"> </w:t>
      </w:r>
    </w:p>
    <w:p w14:paraId="7F4B6B39" w14:textId="77777777" w:rsidR="0057321D" w:rsidRPr="0057321D" w:rsidRDefault="0057321D" w:rsidP="0057321D">
      <w:pPr>
        <w:numPr>
          <w:ilvl w:val="1"/>
          <w:numId w:val="84"/>
        </w:numPr>
        <w:spacing w:after="160" w:line="256" w:lineRule="auto"/>
        <w:rPr>
          <w:rFonts w:ascii="Arial" w:eastAsia="SimSun" w:hAnsi="Arial" w:cs="Arial"/>
          <w:sz w:val="24"/>
          <w:szCs w:val="24"/>
          <w:lang w:eastAsia="zh-CN"/>
        </w:rPr>
      </w:pPr>
      <w:r w:rsidRPr="0057321D">
        <w:rPr>
          <w:rFonts w:ascii="Arial" w:eastAsia="SimSun" w:hAnsi="Arial" w:cs="Arial"/>
          <w:sz w:val="24"/>
          <w:szCs w:val="24"/>
          <w:lang w:eastAsia="zh-CN"/>
        </w:rPr>
        <w:t xml:space="preserve">The research will be expected to meet the requirements of the </w:t>
      </w:r>
      <w:hyperlink r:id="rId15">
        <w:r w:rsidRPr="0057321D">
          <w:rPr>
            <w:rFonts w:ascii="Arial" w:eastAsia="SimSun" w:hAnsi="Arial" w:cs="Arial"/>
            <w:color w:val="0563C1"/>
            <w:sz w:val="24"/>
            <w:szCs w:val="24"/>
            <w:u w:val="single"/>
            <w:lang w:eastAsia="zh-CN"/>
          </w:rPr>
          <w:t>MOD Research Ethics Committee (MODREC) guidelines</w:t>
        </w:r>
      </w:hyperlink>
      <w:r w:rsidRPr="0057321D">
        <w:rPr>
          <w:rFonts w:ascii="Arial" w:eastAsia="SimSun" w:hAnsi="Arial" w:cs="Arial"/>
          <w:sz w:val="24"/>
          <w:szCs w:val="24"/>
          <w:lang w:eastAsia="zh-CN"/>
        </w:rPr>
        <w:t xml:space="preserve"> and the</w:t>
      </w:r>
      <w:hyperlink r:id="rId16">
        <w:r w:rsidRPr="0057321D">
          <w:rPr>
            <w:rFonts w:ascii="Arial" w:eastAsia="SimSun" w:hAnsi="Arial" w:cs="Arial"/>
            <w:color w:val="1155CC"/>
            <w:sz w:val="24"/>
            <w:szCs w:val="24"/>
            <w:u w:val="single"/>
            <w:lang w:eastAsia="zh-CN"/>
          </w:rPr>
          <w:t xml:space="preserve"> </w:t>
        </w:r>
      </w:hyperlink>
      <w:hyperlink r:id="rId17">
        <w:r w:rsidRPr="0057321D">
          <w:rPr>
            <w:rFonts w:ascii="Arial" w:eastAsia="SimSun" w:hAnsi="Arial" w:cs="Arial"/>
            <w:color w:val="0563C1"/>
            <w:sz w:val="24"/>
            <w:szCs w:val="24"/>
            <w:u w:val="single"/>
            <w:lang w:eastAsia="zh-CN"/>
          </w:rPr>
          <w:t>Government Social Research (GSR) Professional Guidance: Ethical Assurance for Social Research in Government</w:t>
        </w:r>
      </w:hyperlink>
      <w:r w:rsidRPr="0057321D">
        <w:rPr>
          <w:rFonts w:ascii="Arial" w:eastAsia="SimSun" w:hAnsi="Arial" w:cs="Arial"/>
          <w:sz w:val="24"/>
          <w:szCs w:val="24"/>
          <w:lang w:eastAsia="zh-CN"/>
        </w:rPr>
        <w:t xml:space="preserve"> or equivalent.</w:t>
      </w:r>
    </w:p>
    <w:p w14:paraId="0B5D596E" w14:textId="77777777" w:rsidR="0057321D" w:rsidRPr="0057321D" w:rsidRDefault="0057321D" w:rsidP="0057321D">
      <w:pPr>
        <w:numPr>
          <w:ilvl w:val="1"/>
          <w:numId w:val="84"/>
        </w:numPr>
        <w:adjustRightInd w:val="0"/>
        <w:spacing w:before="240" w:after="240" w:line="240" w:lineRule="auto"/>
        <w:jc w:val="both"/>
        <w:outlineLvl w:val="1"/>
        <w:rPr>
          <w:rFonts w:ascii="Arial" w:eastAsia="STZhongsong" w:hAnsi="Arial" w:cs="Arial"/>
          <w:sz w:val="26"/>
          <w:szCs w:val="26"/>
          <w:highlight w:val="white"/>
          <w:lang w:eastAsia="zh-CN"/>
        </w:rPr>
      </w:pPr>
      <w:bookmarkStart w:id="163" w:name="_heading=h.s66g8x5hny1n" w:colFirst="0" w:colLast="0"/>
      <w:bookmarkEnd w:id="163"/>
      <w:r w:rsidRPr="0057321D">
        <w:rPr>
          <w:rFonts w:ascii="Arial" w:eastAsia="STZhongsong" w:hAnsi="Arial" w:cs="Arial"/>
          <w:sz w:val="24"/>
          <w:szCs w:val="24"/>
          <w:lang w:eastAsia="zh-CN"/>
        </w:rPr>
        <w:lastRenderedPageBreak/>
        <w:t>The research design, produced by the Supplier, will need to be reviewed by a MoD Scientific Advisory Committee (SAC). The MoD will manage the submission and engagement with the SAC, but this will require supplier input. The process is expected to take 3 weeks. The Supplier will need to have produced final versions of surveys, etc. for the SAC review.</w:t>
      </w:r>
    </w:p>
    <w:p w14:paraId="173C7DD9" w14:textId="77777777" w:rsidR="0057321D" w:rsidRPr="0057321D" w:rsidRDefault="0057321D" w:rsidP="0057321D">
      <w:pPr>
        <w:numPr>
          <w:ilvl w:val="1"/>
          <w:numId w:val="84"/>
        </w:numPr>
        <w:spacing w:after="0" w:line="240" w:lineRule="auto"/>
        <w:rPr>
          <w:rFonts w:ascii="Arial" w:eastAsia="SimSun" w:hAnsi="Arial" w:cs="Arial"/>
          <w:sz w:val="24"/>
          <w:szCs w:val="24"/>
          <w:lang w:eastAsia="zh-CN"/>
        </w:rPr>
      </w:pPr>
      <w:r w:rsidRPr="0057321D">
        <w:rPr>
          <w:rFonts w:ascii="Arial" w:eastAsia="SimSun" w:hAnsi="Arial" w:cs="Arial"/>
          <w:sz w:val="24"/>
          <w:szCs w:val="24"/>
          <w:lang w:eastAsia="zh-CN"/>
        </w:rPr>
        <w:t xml:space="preserve">We also anticipate a MODREC review being required as this work is considered ‘Research’ based on the guidance in </w:t>
      </w:r>
      <w:hyperlink r:id="rId18">
        <w:r w:rsidRPr="0057321D">
          <w:rPr>
            <w:rFonts w:ascii="Arial" w:eastAsia="SimSun" w:hAnsi="Arial" w:cs="Arial"/>
            <w:color w:val="1155CC"/>
            <w:sz w:val="24"/>
            <w:szCs w:val="24"/>
            <w:u w:val="single"/>
            <w:lang w:eastAsia="zh-CN"/>
          </w:rPr>
          <w:t>JSP 536 Part 2: Guidance (see Annex 1B)</w:t>
        </w:r>
      </w:hyperlink>
      <w:r w:rsidRPr="0057321D">
        <w:rPr>
          <w:rFonts w:ascii="Arial" w:eastAsia="SimSun" w:hAnsi="Arial" w:cs="Arial"/>
          <w:sz w:val="24"/>
          <w:szCs w:val="24"/>
          <w:lang w:eastAsia="zh-CN"/>
        </w:rPr>
        <w:t>. This review would follow the SAC review. The MoD will manage the submission and engagement with the SAC, but this will require supplier input.</w:t>
      </w:r>
    </w:p>
    <w:p w14:paraId="06B499BE" w14:textId="77777777" w:rsidR="0057321D" w:rsidRPr="0057321D" w:rsidRDefault="0057321D" w:rsidP="0057321D">
      <w:pPr>
        <w:spacing w:after="0" w:line="240" w:lineRule="auto"/>
        <w:rPr>
          <w:rFonts w:ascii="Arial" w:eastAsia="SimSun" w:hAnsi="Arial" w:cs="Arial"/>
          <w:sz w:val="24"/>
          <w:szCs w:val="24"/>
          <w:lang w:eastAsia="zh-CN"/>
        </w:rPr>
      </w:pPr>
    </w:p>
    <w:p w14:paraId="597AD26F" w14:textId="77777777" w:rsidR="0057321D" w:rsidRPr="0057321D" w:rsidRDefault="0057321D" w:rsidP="0057321D">
      <w:pPr>
        <w:numPr>
          <w:ilvl w:val="1"/>
          <w:numId w:val="84"/>
        </w:numPr>
        <w:spacing w:after="0" w:line="240" w:lineRule="auto"/>
        <w:rPr>
          <w:rFonts w:ascii="Arial" w:eastAsia="SimSun" w:hAnsi="Arial" w:cs="Arial"/>
          <w:sz w:val="24"/>
          <w:szCs w:val="24"/>
          <w:lang w:eastAsia="zh-CN"/>
        </w:rPr>
      </w:pPr>
      <w:r w:rsidRPr="0057321D">
        <w:rPr>
          <w:rFonts w:ascii="Arial" w:eastAsia="SimSun" w:hAnsi="Arial" w:cs="Arial"/>
          <w:sz w:val="24"/>
          <w:szCs w:val="24"/>
          <w:lang w:eastAsia="zh-CN"/>
        </w:rPr>
        <w:t>The Supplier should state any ethical considerations and how these will be mitigated in their bid. The successful Supplier must obtain informed consent from all participants and clearly explain how the information they provide will be stored, reported, protected, shared and deleted.</w:t>
      </w:r>
    </w:p>
    <w:p w14:paraId="57E7BFF1" w14:textId="77777777" w:rsidR="0057321D" w:rsidRPr="0057321D" w:rsidRDefault="0057321D" w:rsidP="0057321D">
      <w:pPr>
        <w:keepNext/>
        <w:adjustRightInd w:val="0"/>
        <w:spacing w:after="120" w:line="240" w:lineRule="auto"/>
        <w:ind w:left="1440"/>
        <w:jc w:val="both"/>
        <w:outlineLvl w:val="0"/>
        <w:rPr>
          <w:rFonts w:ascii="Arial" w:eastAsia="STZhongsong" w:hAnsi="Arial" w:cs="Arial"/>
          <w:b/>
          <w:caps/>
          <w:lang w:eastAsia="zh-CN"/>
        </w:rPr>
      </w:pPr>
      <w:bookmarkStart w:id="164" w:name="_heading=h.c0ezj9ftgum7" w:colFirst="0" w:colLast="0"/>
      <w:bookmarkEnd w:id="164"/>
    </w:p>
    <w:p w14:paraId="70BB75A9" w14:textId="77777777" w:rsidR="0057321D" w:rsidRPr="0057321D" w:rsidRDefault="0057321D" w:rsidP="0057321D">
      <w:pPr>
        <w:keepNext/>
        <w:numPr>
          <w:ilvl w:val="0"/>
          <w:numId w:val="84"/>
        </w:numPr>
        <w:adjustRightInd w:val="0"/>
        <w:spacing w:after="120" w:line="240" w:lineRule="auto"/>
        <w:jc w:val="both"/>
        <w:outlineLvl w:val="0"/>
        <w:rPr>
          <w:rFonts w:ascii="Arial" w:eastAsia="STZhongsong" w:hAnsi="Arial" w:cs="Arial"/>
          <w:b/>
          <w:caps/>
          <w:sz w:val="32"/>
          <w:szCs w:val="32"/>
          <w:lang w:eastAsia="zh-CN"/>
        </w:rPr>
      </w:pPr>
      <w:bookmarkStart w:id="165" w:name="_Toc141098640"/>
      <w:r w:rsidRPr="0057321D">
        <w:rPr>
          <w:rFonts w:ascii="Arial" w:eastAsia="STZhongsong" w:hAnsi="Arial" w:cs="Arial"/>
          <w:b/>
          <w:caps/>
          <w:sz w:val="32"/>
          <w:szCs w:val="32"/>
          <w:lang w:eastAsia="zh-CN"/>
        </w:rPr>
        <w:t>Data Security</w:t>
      </w:r>
      <w:bookmarkEnd w:id="165"/>
    </w:p>
    <w:p w14:paraId="629DD0EC" w14:textId="77777777" w:rsidR="0057321D" w:rsidRPr="0057321D" w:rsidRDefault="0057321D" w:rsidP="0057321D">
      <w:pPr>
        <w:numPr>
          <w:ilvl w:val="1"/>
          <w:numId w:val="84"/>
        </w:numPr>
        <w:spacing w:after="160" w:line="256" w:lineRule="auto"/>
        <w:rPr>
          <w:rFonts w:ascii="Arial" w:eastAsia="SimSun" w:hAnsi="Arial" w:cs="Arial"/>
          <w:sz w:val="24"/>
          <w:szCs w:val="24"/>
          <w:lang w:eastAsia="zh-CN"/>
        </w:rPr>
      </w:pPr>
      <w:r w:rsidRPr="0057321D">
        <w:rPr>
          <w:rFonts w:ascii="Arial" w:eastAsia="SimSun" w:hAnsi="Arial" w:cs="Arial"/>
          <w:sz w:val="24"/>
          <w:szCs w:val="24"/>
          <w:lang w:eastAsia="zh-CN"/>
        </w:rPr>
        <w:t>The Supplier will be required to process personal data on their own IT systems. The MOD will be the Data Controller, the Supplier will be the Data Processor.</w:t>
      </w:r>
    </w:p>
    <w:p w14:paraId="5B64E9BD" w14:textId="77777777" w:rsidR="0057321D" w:rsidRPr="0057321D" w:rsidRDefault="0057321D" w:rsidP="0057321D">
      <w:pPr>
        <w:numPr>
          <w:ilvl w:val="1"/>
          <w:numId w:val="84"/>
        </w:numPr>
        <w:spacing w:after="160" w:line="256" w:lineRule="auto"/>
        <w:rPr>
          <w:rFonts w:ascii="Arial" w:eastAsia="SimSun" w:hAnsi="Arial" w:cs="Arial"/>
          <w:sz w:val="24"/>
          <w:szCs w:val="24"/>
          <w:lang w:eastAsia="zh-CN"/>
        </w:rPr>
      </w:pPr>
      <w:r w:rsidRPr="0057321D">
        <w:rPr>
          <w:rFonts w:ascii="Arial" w:eastAsia="SimSun" w:hAnsi="Arial" w:cs="Arial"/>
          <w:sz w:val="24"/>
          <w:szCs w:val="24"/>
          <w:lang w:eastAsia="zh-CN"/>
        </w:rPr>
        <w:t>The Supplier will be required to assist the MOD in completing a Data Protection Impact Assessment before the start of the research.</w:t>
      </w:r>
    </w:p>
    <w:p w14:paraId="4967E91A" w14:textId="77777777" w:rsidR="0057321D" w:rsidRPr="0057321D" w:rsidRDefault="0057321D" w:rsidP="0057321D">
      <w:pPr>
        <w:numPr>
          <w:ilvl w:val="1"/>
          <w:numId w:val="84"/>
        </w:numPr>
        <w:spacing w:after="160" w:line="256" w:lineRule="auto"/>
        <w:rPr>
          <w:rFonts w:ascii="Arial" w:eastAsia="SimSun" w:hAnsi="Arial" w:cs="Arial"/>
          <w:sz w:val="24"/>
          <w:szCs w:val="24"/>
          <w:lang w:eastAsia="zh-CN"/>
        </w:rPr>
      </w:pPr>
      <w:r w:rsidRPr="0057321D">
        <w:rPr>
          <w:rFonts w:ascii="Arial" w:eastAsia="SimSun" w:hAnsi="Arial" w:cs="Arial"/>
          <w:sz w:val="24"/>
          <w:szCs w:val="24"/>
          <w:lang w:eastAsia="zh-CN"/>
        </w:rPr>
        <w:t>Offshoring is considered to occur when any part of the service delivery relating to data is conducted outside the UK. The MOD will only allow offshoring of personal information within the European Economic Area. The Supplier must state the country in which any offshoring is likely to occur during the project.</w:t>
      </w:r>
    </w:p>
    <w:p w14:paraId="3266646F" w14:textId="77777777" w:rsidR="00D2581B" w:rsidRDefault="00D2581B" w:rsidP="00E86078">
      <w:pPr>
        <w:pStyle w:val="GPSL1CLAUSEHEADING"/>
        <w:numPr>
          <w:ilvl w:val="0"/>
          <w:numId w:val="0"/>
        </w:numPr>
        <w:rPr>
          <w:rFonts w:ascii="Arial" w:hAnsi="Arial"/>
          <w:b w:val="0"/>
          <w:sz w:val="24"/>
          <w:szCs w:val="24"/>
        </w:rPr>
      </w:pPr>
    </w:p>
    <w:p w14:paraId="1D27D5EF" w14:textId="77777777" w:rsidR="00D2581B" w:rsidRPr="00D2581B" w:rsidRDefault="00D2581B" w:rsidP="00D2581B">
      <w:pPr>
        <w:rPr>
          <w:lang w:eastAsia="zh-CN"/>
        </w:rPr>
      </w:pPr>
    </w:p>
    <w:p w14:paraId="1C4702F9" w14:textId="77777777" w:rsidR="00D2581B" w:rsidRPr="00D2581B" w:rsidRDefault="00D2581B" w:rsidP="00D2581B">
      <w:pPr>
        <w:rPr>
          <w:lang w:eastAsia="zh-CN"/>
        </w:rPr>
      </w:pPr>
    </w:p>
    <w:p w14:paraId="6B49D96E" w14:textId="77777777" w:rsidR="00D2581B" w:rsidRPr="00D2581B" w:rsidRDefault="00D2581B" w:rsidP="00D2581B">
      <w:pPr>
        <w:rPr>
          <w:lang w:eastAsia="zh-CN"/>
        </w:rPr>
      </w:pPr>
    </w:p>
    <w:p w14:paraId="0B273C09" w14:textId="77777777" w:rsidR="00D2581B" w:rsidRPr="00D2581B" w:rsidRDefault="00D2581B" w:rsidP="00D2581B">
      <w:pPr>
        <w:rPr>
          <w:lang w:eastAsia="zh-CN"/>
        </w:rPr>
      </w:pPr>
    </w:p>
    <w:p w14:paraId="7B36EE79" w14:textId="77777777" w:rsidR="00D2581B" w:rsidRPr="00D2581B" w:rsidRDefault="00D2581B" w:rsidP="00D2581B">
      <w:pPr>
        <w:rPr>
          <w:lang w:eastAsia="zh-CN"/>
        </w:rPr>
      </w:pPr>
    </w:p>
    <w:p w14:paraId="0567838F" w14:textId="77777777" w:rsidR="00F00591" w:rsidRPr="00F00591" w:rsidRDefault="00F00591" w:rsidP="00F00591">
      <w:pPr>
        <w:rPr>
          <w:lang w:eastAsia="zh-CN"/>
        </w:rPr>
      </w:pPr>
    </w:p>
    <w:p w14:paraId="6F2EB221" w14:textId="77777777" w:rsidR="0081513E" w:rsidRPr="00F00591" w:rsidRDefault="00F00591" w:rsidP="00F00591">
      <w:pPr>
        <w:tabs>
          <w:tab w:val="left" w:pos="1460"/>
        </w:tabs>
        <w:rPr>
          <w:lang w:eastAsia="zh-CN"/>
        </w:rPr>
      </w:pPr>
      <w:r>
        <w:rPr>
          <w:lang w:eastAsia="zh-CN"/>
        </w:rPr>
        <w:tab/>
      </w:r>
    </w:p>
    <w:sectPr w:rsidR="0081513E" w:rsidRPr="00F00591">
      <w:headerReference w:type="default" r:id="rId19"/>
      <w:footerReference w:type="default" r:id="rId20"/>
      <w:pgSz w:w="11906" w:h="16838"/>
      <w:pgMar w:top="1440" w:right="1440" w:bottom="1440" w:left="1440"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C662F5" w16cex:dateUtc="2023-10-03T08:52:00Z"/>
  <w16cex:commentExtensible w16cex:durableId="28C6633B" w16cex:dateUtc="2023-10-03T08:54:00Z"/>
  <w16cex:commentExtensible w16cex:durableId="28C663DC" w16cex:dateUtc="2023-10-03T08:56:00Z"/>
  <w16cex:commentExtensible w16cex:durableId="28C6644C" w16cex:dateUtc="2023-10-03T08:5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FC17CA" w14:textId="77777777" w:rsidR="000C5DD1" w:rsidRDefault="000C5DD1">
      <w:pPr>
        <w:spacing w:after="0" w:line="240" w:lineRule="auto"/>
      </w:pPr>
      <w:r>
        <w:separator/>
      </w:r>
    </w:p>
  </w:endnote>
  <w:endnote w:type="continuationSeparator" w:id="0">
    <w:p w14:paraId="40904AE3" w14:textId="77777777" w:rsidR="000C5DD1" w:rsidRDefault="000C5D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7790FE" w14:textId="77777777" w:rsidR="00FB1F1B" w:rsidRDefault="00FB1F1B" w:rsidP="00597414">
    <w:pPr>
      <w:tabs>
        <w:tab w:val="center" w:pos="4513"/>
        <w:tab w:val="right" w:pos="9026"/>
      </w:tabs>
      <w:spacing w:after="0"/>
      <w:rPr>
        <w:rFonts w:ascii="Arial" w:hAnsi="Arial" w:cs="Arial"/>
        <w:sz w:val="20"/>
      </w:rPr>
    </w:pPr>
  </w:p>
  <w:p w14:paraId="5702152C" w14:textId="77777777" w:rsidR="00F00591" w:rsidRDefault="00F00591" w:rsidP="00F00591">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p>
  <w:p w14:paraId="05F31BF8" w14:textId="77777777" w:rsidR="00F168FF" w:rsidRDefault="00717FD0" w:rsidP="00597414">
    <w:pPr>
      <w:tabs>
        <w:tab w:val="center" w:pos="4513"/>
        <w:tab w:val="right" w:pos="9026"/>
      </w:tabs>
      <w:spacing w:after="0"/>
      <w:rPr>
        <w:rFonts w:ascii="Arial" w:hAnsi="Arial" w:cs="Arial"/>
        <w:sz w:val="20"/>
      </w:rPr>
    </w:pPr>
    <w:r w:rsidRPr="007E12FE">
      <w:rPr>
        <w:rFonts w:ascii="Arial" w:hAnsi="Arial" w:cs="Arial"/>
        <w:sz w:val="20"/>
      </w:rPr>
      <w:t>Project Version: v1.0</w:t>
    </w:r>
  </w:p>
  <w:p w14:paraId="5A84AA8C" w14:textId="77777777" w:rsidR="0081513E" w:rsidRPr="007E12FE" w:rsidRDefault="00D2581B" w:rsidP="00597414">
    <w:pPr>
      <w:pStyle w:val="Footer"/>
      <w:rPr>
        <w:rFonts w:ascii="Arial" w:hAnsi="Arial" w:cs="Arial"/>
        <w:sz w:val="20"/>
      </w:rPr>
    </w:pPr>
    <w:r>
      <w:rPr>
        <w:rFonts w:ascii="Arial" w:hAnsi="Arial" w:cs="Arial"/>
        <w:sz w:val="20"/>
      </w:rPr>
      <w:t>Model Version: v1</w:t>
    </w:r>
    <w:r w:rsidR="00717FD0" w:rsidRPr="007E12FE">
      <w:rPr>
        <w:rFonts w:ascii="Arial" w:hAnsi="Arial" w:cs="Arial"/>
        <w:sz w:val="20"/>
      </w:rPr>
      <w:t>.0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91E240" w14:textId="77777777" w:rsidR="000C5DD1" w:rsidRDefault="000C5DD1">
      <w:pPr>
        <w:spacing w:after="0" w:line="240" w:lineRule="auto"/>
      </w:pPr>
      <w:r>
        <w:separator/>
      </w:r>
    </w:p>
  </w:footnote>
  <w:footnote w:type="continuationSeparator" w:id="0">
    <w:p w14:paraId="7FF710CA" w14:textId="77777777" w:rsidR="000C5DD1" w:rsidRDefault="000C5DD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E414CB" w14:textId="77777777" w:rsidR="007E12FE" w:rsidRPr="005C04C4" w:rsidRDefault="00826DDA">
    <w:pPr>
      <w:pStyle w:val="Header"/>
      <w:rPr>
        <w:rFonts w:ascii="Arial" w:hAnsi="Arial" w:cs="Arial"/>
        <w:sz w:val="20"/>
        <w:szCs w:val="20"/>
      </w:rPr>
    </w:pPr>
    <w:r>
      <w:rPr>
        <w:rFonts w:ascii="Arial" w:hAnsi="Arial" w:cs="Arial"/>
        <w:sz w:val="20"/>
        <w:szCs w:val="20"/>
      </w:rPr>
      <w:t>Order</w:t>
    </w:r>
    <w:r w:rsidR="005C04C4" w:rsidRPr="005C04C4">
      <w:rPr>
        <w:rFonts w:ascii="Arial" w:hAnsi="Arial" w:cs="Arial"/>
        <w:sz w:val="20"/>
        <w:szCs w:val="20"/>
      </w:rPr>
      <w:t xml:space="preserve"> Schedule 20 (</w:t>
    </w:r>
    <w:r>
      <w:rPr>
        <w:rFonts w:ascii="Arial" w:hAnsi="Arial" w:cs="Arial"/>
        <w:sz w:val="20"/>
        <w:szCs w:val="20"/>
      </w:rPr>
      <w:t>Order</w:t>
    </w:r>
    <w:r w:rsidR="005C04C4" w:rsidRPr="005C04C4">
      <w:rPr>
        <w:rFonts w:ascii="Arial" w:hAnsi="Arial" w:cs="Arial"/>
        <w:sz w:val="20"/>
        <w:szCs w:val="20"/>
      </w:rPr>
      <w:t xml:space="preserve"> Specification)</w:t>
    </w:r>
  </w:p>
  <w:p w14:paraId="0AFE6C84" w14:textId="77777777" w:rsidR="005C04C4" w:rsidRPr="005C04C4" w:rsidRDefault="00826DDA">
    <w:pPr>
      <w:pStyle w:val="Header"/>
      <w:rPr>
        <w:rFonts w:ascii="Arial" w:hAnsi="Arial" w:cs="Arial"/>
        <w:sz w:val="20"/>
        <w:szCs w:val="20"/>
      </w:rPr>
    </w:pPr>
    <w:r>
      <w:rPr>
        <w:rFonts w:ascii="Arial" w:hAnsi="Arial" w:cs="Arial"/>
        <w:sz w:val="20"/>
        <w:szCs w:val="20"/>
      </w:rPr>
      <w:t>Order</w:t>
    </w:r>
    <w:r w:rsidR="005C04C4" w:rsidRPr="005C04C4">
      <w:rPr>
        <w:rFonts w:ascii="Arial" w:hAnsi="Arial" w:cs="Arial"/>
        <w:sz w:val="20"/>
        <w:szCs w:val="20"/>
      </w:rPr>
      <w:t xml:space="preserve"> Ref:</w:t>
    </w:r>
  </w:p>
  <w:p w14:paraId="5D95C357" w14:textId="77777777" w:rsidR="005C04C4" w:rsidRPr="005C04C4" w:rsidRDefault="00F00591">
    <w:pPr>
      <w:pStyle w:val="Header"/>
      <w:rPr>
        <w:rFonts w:ascii="Arial" w:hAnsi="Arial" w:cs="Arial"/>
        <w:sz w:val="20"/>
        <w:szCs w:val="20"/>
      </w:rPr>
    </w:pPr>
    <w:r>
      <w:rPr>
        <w:rFonts w:ascii="Arial" w:hAnsi="Arial" w:cs="Arial"/>
        <w:sz w:val="20"/>
        <w:szCs w:val="20"/>
      </w:rPr>
      <w:t>Crown Copyright 2021</w:t>
    </w:r>
  </w:p>
  <w:p w14:paraId="5573D412" w14:textId="77777777" w:rsidR="005C04C4" w:rsidRPr="005C04C4" w:rsidRDefault="005C04C4">
    <w:pPr>
      <w:pStyle w:val="Header"/>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A006FC5"/>
    <w:multiLevelType w:val="multilevel"/>
    <w:tmpl w:val="C78CF970"/>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2ECF6AD9"/>
    <w:multiLevelType w:val="multilevel"/>
    <w:tmpl w:val="8C120C9A"/>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ascii="Symbol" w:hAnsi="Symbo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35066BDE"/>
    <w:multiLevelType w:val="multilevel"/>
    <w:tmpl w:val="F6163776"/>
    <w:lvl w:ilvl="0">
      <w:start w:val="11"/>
      <w:numFmt w:val="decimal"/>
      <w:lvlText w:val="%1."/>
      <w:lvlJc w:val="left"/>
      <w:pPr>
        <w:ind w:left="720" w:hanging="720"/>
      </w:pPr>
      <w:rPr>
        <w:smallCaps w:val="0"/>
      </w:rPr>
    </w:lvl>
    <w:lvl w:ilvl="1">
      <w:start w:val="2"/>
      <w:numFmt w:val="decimal"/>
      <w:lvlText w:val="%1.%2"/>
      <w:lvlJc w:val="left"/>
      <w:pPr>
        <w:ind w:left="720" w:hanging="720"/>
      </w:pPr>
      <w:rPr>
        <w:smallCaps w:val="0"/>
      </w:rPr>
    </w:lvl>
    <w:lvl w:ilvl="2">
      <w:start w:val="1"/>
      <w:numFmt w:val="decimal"/>
      <w:lvlText w:val="%1.%2.%3"/>
      <w:lvlJc w:val="left"/>
      <w:pPr>
        <w:ind w:left="1800" w:hanging="1080"/>
      </w:pPr>
      <w:rPr>
        <w:b w:val="0"/>
        <w:smallCaps w:val="0"/>
      </w:rPr>
    </w:lvl>
    <w:lvl w:ilvl="3">
      <w:start w:val="1"/>
      <w:numFmt w:val="decimal"/>
      <w:lvlText w:val="%1.%2.%3.%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5" w15:restartNumberingAfterBreak="0">
    <w:nsid w:val="3BAE4AE7"/>
    <w:multiLevelType w:val="multilevel"/>
    <w:tmpl w:val="8AFA324E"/>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decimal"/>
      <w:lvlText w:val="%1.%2.%3"/>
      <w:lvlJc w:val="left"/>
      <w:pPr>
        <w:ind w:left="1800" w:hanging="1080"/>
      </w:pPr>
      <w:rPr>
        <w:rFonts w:ascii="Arial" w:eastAsia="Arial" w:hAnsi="Arial" w:cs="Arial"/>
        <w:b w:val="0"/>
        <w:smallCaps w:val="0"/>
        <w:u w:val="none"/>
      </w:rPr>
    </w:lvl>
    <w:lvl w:ilvl="3">
      <w:start w:val="1"/>
      <w:numFmt w:val="decimal"/>
      <w:lvlText w:val="%1.%2.%3.%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6" w15:restartNumberingAfterBreak="0">
    <w:nsid w:val="4A682CA5"/>
    <w:multiLevelType w:val="multilevel"/>
    <w:tmpl w:val="C4EE7A2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41F66B2"/>
    <w:multiLevelType w:val="multilevel"/>
    <w:tmpl w:val="39E42748"/>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8" w15:restartNumberingAfterBreak="0">
    <w:nsid w:val="5C6855CE"/>
    <w:multiLevelType w:val="multilevel"/>
    <w:tmpl w:val="0A16502A"/>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10" w15:restartNumberingAfterBreak="0">
    <w:nsid w:val="74164FE4"/>
    <w:multiLevelType w:val="multilevel"/>
    <w:tmpl w:val="27B0D2DE"/>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74AA7086"/>
    <w:multiLevelType w:val="hybridMultilevel"/>
    <w:tmpl w:val="02EA3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72936E4"/>
    <w:multiLevelType w:val="multilevel"/>
    <w:tmpl w:val="509838D2"/>
    <w:lvl w:ilvl="0">
      <w:start w:val="1"/>
      <w:numFmt w:val="decimal"/>
      <w:pStyle w:val="GPSL1CLAUSEHEADING"/>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1996"/>
        </w:tabs>
        <w:ind w:left="1996"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2"/>
  </w:num>
  <w:num w:numId="2">
    <w:abstractNumId w:val="1"/>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2"/>
  </w:num>
  <w:num w:numId="7">
    <w:abstractNumId w:val="12"/>
  </w:num>
  <w:num w:numId="8">
    <w:abstractNumId w:val="12"/>
  </w:num>
  <w:num w:numId="9">
    <w:abstractNumId w:val="12"/>
  </w:num>
  <w:num w:numId="10">
    <w:abstractNumId w:val="12"/>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12"/>
  </w:num>
  <w:num w:numId="14">
    <w:abstractNumId w:val="12"/>
  </w:num>
  <w:num w:numId="15">
    <w:abstractNumId w:val="12"/>
  </w:num>
  <w:num w:numId="16">
    <w:abstractNumId w:val="12"/>
  </w:num>
  <w:num w:numId="17">
    <w:abstractNumId w:val="12"/>
  </w:num>
  <w:num w:numId="18">
    <w:abstractNumId w:val="12"/>
  </w:num>
  <w:num w:numId="19">
    <w:abstractNumId w:val="12"/>
  </w:num>
  <w:num w:numId="20">
    <w:abstractNumId w:val="12"/>
  </w:num>
  <w:num w:numId="21">
    <w:abstractNumId w:val="12"/>
  </w:num>
  <w:num w:numId="22">
    <w:abstractNumId w:val="12"/>
  </w:num>
  <w:num w:numId="23">
    <w:abstractNumId w:val="12"/>
  </w:num>
  <w:num w:numId="24">
    <w:abstractNumId w:val="12"/>
  </w:num>
  <w:num w:numId="25">
    <w:abstractNumId w:val="12"/>
  </w:num>
  <w:num w:numId="26">
    <w:abstractNumId w:val="12"/>
  </w:num>
  <w:num w:numId="27">
    <w:abstractNumId w:val="12"/>
  </w:num>
  <w:num w:numId="28">
    <w:abstractNumId w:val="12"/>
  </w:num>
  <w:num w:numId="29">
    <w:abstractNumId w:val="12"/>
  </w:num>
  <w:num w:numId="30">
    <w:abstractNumId w:val="12"/>
  </w:num>
  <w:num w:numId="31">
    <w:abstractNumId w:val="12"/>
  </w:num>
  <w:num w:numId="32">
    <w:abstractNumId w:val="12"/>
  </w:num>
  <w:num w:numId="33">
    <w:abstractNumId w:val="12"/>
  </w:num>
  <w:num w:numId="34">
    <w:abstractNumId w:val="12"/>
  </w:num>
  <w:num w:numId="35">
    <w:abstractNumId w:val="12"/>
  </w:num>
  <w:num w:numId="36">
    <w:abstractNumId w:val="12"/>
  </w:num>
  <w:num w:numId="37">
    <w:abstractNumId w:val="12"/>
  </w:num>
  <w:num w:numId="38">
    <w:abstractNumId w:val="12"/>
  </w:num>
  <w:num w:numId="39">
    <w:abstractNumId w:val="12"/>
  </w:num>
  <w:num w:numId="40">
    <w:abstractNumId w:val="12"/>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2"/>
  </w:num>
  <w:num w:numId="44">
    <w:abstractNumId w:val="7"/>
  </w:num>
  <w:num w:numId="45">
    <w:abstractNumId w:val="12"/>
  </w:num>
  <w:num w:numId="46">
    <w:abstractNumId w:val="12"/>
  </w:num>
  <w:num w:numId="47">
    <w:abstractNumId w:val="3"/>
  </w:num>
  <w:num w:numId="48">
    <w:abstractNumId w:val="12"/>
  </w:num>
  <w:num w:numId="49">
    <w:abstractNumId w:val="12"/>
  </w:num>
  <w:num w:numId="50">
    <w:abstractNumId w:val="12"/>
  </w:num>
  <w:num w:numId="51">
    <w:abstractNumId w:val="12"/>
  </w:num>
  <w:num w:numId="52">
    <w:abstractNumId w:val="12"/>
  </w:num>
  <w:num w:numId="53">
    <w:abstractNumId w:val="12"/>
  </w:num>
  <w:num w:numId="54">
    <w:abstractNumId w:val="12"/>
  </w:num>
  <w:num w:numId="55">
    <w:abstractNumId w:val="12"/>
  </w:num>
  <w:num w:numId="56">
    <w:abstractNumId w:val="12"/>
  </w:num>
  <w:num w:numId="57">
    <w:abstractNumId w:val="12"/>
  </w:num>
  <w:num w:numId="58">
    <w:abstractNumId w:val="12"/>
  </w:num>
  <w:num w:numId="59">
    <w:abstractNumId w:val="12"/>
  </w:num>
  <w:num w:numId="60">
    <w:abstractNumId w:val="12"/>
  </w:num>
  <w:num w:numId="61">
    <w:abstractNumId w:val="12"/>
  </w:num>
  <w:num w:numId="62">
    <w:abstractNumId w:val="12"/>
  </w:num>
  <w:num w:numId="63">
    <w:abstractNumId w:val="12"/>
  </w:num>
  <w:num w:numId="64">
    <w:abstractNumId w:val="12"/>
  </w:num>
  <w:num w:numId="65">
    <w:abstractNumId w:val="12"/>
  </w:num>
  <w:num w:numId="66">
    <w:abstractNumId w:val="12"/>
  </w:num>
  <w:num w:numId="67">
    <w:abstractNumId w:val="12"/>
  </w:num>
  <w:num w:numId="68">
    <w:abstractNumId w:val="11"/>
  </w:num>
  <w:num w:numId="69">
    <w:abstractNumId w:val="12"/>
  </w:num>
  <w:num w:numId="70">
    <w:abstractNumId w:val="1"/>
  </w:num>
  <w:num w:numId="71">
    <w:abstractNumId w:val="12"/>
  </w:num>
  <w:num w:numId="72">
    <w:abstractNumId w:val="12"/>
  </w:num>
  <w:num w:numId="73">
    <w:abstractNumId w:val="12"/>
  </w:num>
  <w:num w:numId="74">
    <w:abstractNumId w:val="12"/>
  </w:num>
  <w:num w:numId="75">
    <w:abstractNumId w:val="12"/>
  </w:num>
  <w:num w:numId="76">
    <w:abstractNumId w:val="9"/>
  </w:num>
  <w:num w:numId="77">
    <w:abstractNumId w:val="12"/>
  </w:num>
  <w:num w:numId="78">
    <w:abstractNumId w:val="12"/>
  </w:num>
  <w:num w:numId="79">
    <w:abstractNumId w:val="12"/>
  </w:num>
  <w:num w:numId="80">
    <w:abstractNumId w:val="10"/>
  </w:num>
  <w:num w:numId="81">
    <w:abstractNumId w:val="8"/>
  </w:num>
  <w:num w:numId="82">
    <w:abstractNumId w:val="6"/>
  </w:num>
  <w:num w:numId="83">
    <w:abstractNumId w:val="12"/>
  </w:num>
  <w:num w:numId="84">
    <w:abstractNumId w:val="5"/>
  </w:num>
  <w:num w:numId="85">
    <w:abstractNumId w:val="4"/>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513E"/>
    <w:rsid w:val="00000008"/>
    <w:rsid w:val="000574E9"/>
    <w:rsid w:val="000C5DD1"/>
    <w:rsid w:val="00123B48"/>
    <w:rsid w:val="001649BE"/>
    <w:rsid w:val="002E32B7"/>
    <w:rsid w:val="00336691"/>
    <w:rsid w:val="00395C1A"/>
    <w:rsid w:val="00412D4E"/>
    <w:rsid w:val="004A3951"/>
    <w:rsid w:val="004C111F"/>
    <w:rsid w:val="00562676"/>
    <w:rsid w:val="0057321D"/>
    <w:rsid w:val="00597414"/>
    <w:rsid w:val="005B4E76"/>
    <w:rsid w:val="005C04C4"/>
    <w:rsid w:val="005D53A7"/>
    <w:rsid w:val="00616D25"/>
    <w:rsid w:val="00692171"/>
    <w:rsid w:val="00717FD0"/>
    <w:rsid w:val="007335CD"/>
    <w:rsid w:val="007E12FE"/>
    <w:rsid w:val="0081513E"/>
    <w:rsid w:val="00826DDA"/>
    <w:rsid w:val="008706A0"/>
    <w:rsid w:val="00880F36"/>
    <w:rsid w:val="008E250B"/>
    <w:rsid w:val="008F480A"/>
    <w:rsid w:val="009612FD"/>
    <w:rsid w:val="00A36FA4"/>
    <w:rsid w:val="00A4427B"/>
    <w:rsid w:val="00A663BD"/>
    <w:rsid w:val="00BF1FD7"/>
    <w:rsid w:val="00D236B6"/>
    <w:rsid w:val="00D2581B"/>
    <w:rsid w:val="00D40380"/>
    <w:rsid w:val="00D44FC1"/>
    <w:rsid w:val="00DC54C2"/>
    <w:rsid w:val="00E067A8"/>
    <w:rsid w:val="00E63C82"/>
    <w:rsid w:val="00E86078"/>
    <w:rsid w:val="00E94174"/>
    <w:rsid w:val="00F00591"/>
    <w:rsid w:val="00F168FF"/>
    <w:rsid w:val="00FA26ED"/>
    <w:rsid w:val="00FB1F1B"/>
    <w:rsid w:val="00FF5E7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65E784F"/>
  <w15:docId w15:val="{9DBC35DE-84D2-4942-918A-C1D0787075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Calibri" w:eastAsia="Calibri" w:hAnsi="Calibri" w:cs="Times New Roman"/>
    </w:rPr>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Normal"/>
    <w:next w:val="Normal"/>
    <w:link w:val="Heading3Char"/>
    <w:uiPriority w:val="9"/>
    <w:unhideWhenUsed/>
    <w:qFormat/>
    <w:rsid w:val="0057321D"/>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
    <w:basedOn w:val="Normal"/>
    <w:next w:val="Normal"/>
    <w:link w:val="Heading4Char"/>
    <w:uiPriority w:val="9"/>
    <w:unhideWhenUsed/>
    <w:qFormat/>
    <w:rsid w:val="0057321D"/>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
    <w:basedOn w:val="Normal"/>
    <w:link w:val="Heading5Char"/>
    <w:uiPriority w:val="9"/>
    <w:semiHidden/>
    <w:unhideWhenUsed/>
    <w:qFormat/>
    <w:rsid w:val="0057321D"/>
    <w:pPr>
      <w:adjustRightInd w:val="0"/>
      <w:spacing w:after="240" w:line="240" w:lineRule="auto"/>
      <w:ind w:left="3600" w:hanging="720"/>
      <w:jc w:val="both"/>
      <w:outlineLvl w:val="4"/>
    </w:pPr>
    <w:rPr>
      <w:rFonts w:ascii="Arial" w:eastAsia="STZhongsong" w:hAnsi="Arial" w:cs="Arial"/>
      <w:lang w:eastAsia="zh-CN"/>
    </w:rPr>
  </w:style>
  <w:style w:type="paragraph" w:styleId="Heading6">
    <w:name w:val="heading 6"/>
    <w:aliases w:val="Heading 6 (Do Not Use),Heading 6(unused),Legal Level 1.,L1 PIP,Heading 6  Appendix Y &amp; Z,Lev 6,H6 DO NOT USE,Bullet list,PA Appendix,H6,H61,PR14"/>
    <w:basedOn w:val="Normal"/>
    <w:link w:val="Heading6Char"/>
    <w:uiPriority w:val="9"/>
    <w:semiHidden/>
    <w:unhideWhenUsed/>
    <w:qFormat/>
    <w:rsid w:val="0057321D"/>
    <w:pPr>
      <w:adjustRightInd w:val="0"/>
      <w:spacing w:after="240" w:line="240" w:lineRule="auto"/>
      <w:ind w:left="4320" w:hanging="720"/>
      <w:jc w:val="both"/>
      <w:outlineLvl w:val="5"/>
    </w:pPr>
    <w:rPr>
      <w:rFonts w:ascii="Arial" w:eastAsia="STZhongsong" w:hAnsi="Arial" w:cs="Arial"/>
      <w:lang w:eastAsia="zh-CN"/>
    </w:rPr>
  </w:style>
  <w:style w:type="paragraph" w:styleId="Heading7">
    <w:name w:val="heading 7"/>
    <w:aliases w:val="Heading 7 (Do Not Use),Heading 7(unused),Legal Level 1.1.,L2 PIP,Lev 7,H7DO NOT USE,PA Appendix Major"/>
    <w:basedOn w:val="Normal"/>
    <w:link w:val="Heading7Char"/>
    <w:qFormat/>
    <w:rsid w:val="0057321D"/>
    <w:pPr>
      <w:adjustRightInd w:val="0"/>
      <w:spacing w:after="240" w:line="240" w:lineRule="auto"/>
      <w:ind w:left="5040" w:hanging="720"/>
      <w:jc w:val="both"/>
      <w:outlineLvl w:val="6"/>
    </w:pPr>
    <w:rPr>
      <w:rFonts w:ascii="Arial" w:eastAsia="STZhongsong" w:hAnsi="Arial" w:cs="Arial"/>
      <w:lang w:eastAsia="zh-CN"/>
    </w:rPr>
  </w:style>
  <w:style w:type="paragraph" w:styleId="Heading8">
    <w:name w:val="heading 8"/>
    <w:aliases w:val="Heading 8 (Do Not Use),Legal Level 1.1.1.,Lev 8,h8 DO NOT USE,PA Appendix Minor"/>
    <w:basedOn w:val="Normal"/>
    <w:link w:val="Heading8Char"/>
    <w:uiPriority w:val="99"/>
    <w:qFormat/>
    <w:rsid w:val="0057321D"/>
    <w:pPr>
      <w:adjustRightInd w:val="0"/>
      <w:spacing w:after="240" w:line="240" w:lineRule="auto"/>
      <w:ind w:left="5040" w:hanging="720"/>
      <w:jc w:val="both"/>
      <w:outlineLvl w:val="7"/>
    </w:pPr>
    <w:rPr>
      <w:rFonts w:ascii="Arial" w:eastAsia="STZhongsong" w:hAnsi="Arial" w:cs="Arial"/>
      <w:lang w:eastAsia="zh-CN"/>
    </w:rPr>
  </w:style>
  <w:style w:type="paragraph" w:styleId="Heading9">
    <w:name w:val="heading 9"/>
    <w:aliases w:val="Heading 9 (Do Not Use),Heading 9 (defunct),Legal Level 1.1.1.1.,Lev 9,h9 DO NOT USE,App Heading,Titre 10,App1"/>
    <w:basedOn w:val="Normal"/>
    <w:link w:val="Heading9Char"/>
    <w:uiPriority w:val="99"/>
    <w:qFormat/>
    <w:rsid w:val="0057321D"/>
    <w:pPr>
      <w:adjustRightInd w:val="0"/>
      <w:spacing w:after="240" w:line="240" w:lineRule="auto"/>
      <w:ind w:left="5040" w:hanging="720"/>
      <w:jc w:val="both"/>
      <w:outlineLvl w:val="8"/>
    </w:pPr>
    <w:rPr>
      <w:rFonts w:ascii="Arial" w:eastAsia="STZhongsong" w:hAnsi="Arial" w:cs="Arial"/>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clear" w:pos="1996"/>
        <w:tab w:val="num" w:pos="2160"/>
      </w:tabs>
      <w:adjustRightInd w:val="0"/>
      <w:spacing w:before="120" w:after="120" w:line="240" w:lineRule="auto"/>
      <w:ind w:left="2160"/>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link w:val="GPSL2NumberedBoldHeadingChar"/>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GPSL2Numbered">
    <w:name w:val="GPS L2 Numbered"/>
    <w:basedOn w:val="GPSL2NumberedBoldHeading"/>
    <w:link w:val="GPSL2NumberedChar"/>
    <w:qFormat/>
    <w:rsid w:val="007E12FE"/>
    <w:pPr>
      <w:numPr>
        <w:ilvl w:val="0"/>
        <w:numId w:val="0"/>
      </w:numPr>
      <w:tabs>
        <w:tab w:val="left" w:pos="709"/>
        <w:tab w:val="left" w:pos="1134"/>
      </w:tabs>
      <w:ind w:left="644" w:hanging="360"/>
    </w:pPr>
  </w:style>
  <w:style w:type="character" w:customStyle="1" w:styleId="GPSL2NumberedChar">
    <w:name w:val="GPS L2 Numbered Char"/>
    <w:link w:val="GPSL2Numbered"/>
    <w:locked/>
    <w:rsid w:val="007E12FE"/>
    <w:rPr>
      <w:rFonts w:ascii="Calibri" w:eastAsia="Times New Roman" w:hAnsi="Calibri" w:cs="Arial"/>
      <w:lang w:eastAsia="zh-CN"/>
    </w:rPr>
  </w:style>
  <w:style w:type="character" w:customStyle="1" w:styleId="GPSL2NumberedBoldHeadingChar">
    <w:name w:val="GPS L2 Numbered Bold Heading Char"/>
    <w:link w:val="GPSL2NumberedBoldHeading"/>
    <w:locked/>
    <w:rsid w:val="007E12FE"/>
    <w:rPr>
      <w:rFonts w:ascii="Calibri" w:eastAsia="Times New Roman" w:hAnsi="Calibri" w:cs="Arial"/>
      <w:lang w:eastAsia="zh-CN"/>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uiPriority w:val="9"/>
    <w:semiHidden/>
    <w:rsid w:val="0057321D"/>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uiPriority w:val="9"/>
    <w:semiHidden/>
    <w:rsid w:val="0057321D"/>
    <w:rPr>
      <w:rFonts w:asciiTheme="majorHAnsi" w:eastAsiaTheme="majorEastAsia" w:hAnsiTheme="majorHAnsi" w:cstheme="majorBidi"/>
      <w:i/>
      <w:iCs/>
      <w:color w:val="365F91" w:themeColor="accent1" w:themeShade="BF"/>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57321D"/>
    <w:rPr>
      <w:rFonts w:ascii="Arial" w:eastAsia="STZhongsong" w:hAnsi="Arial" w:cs="Arial"/>
      <w:lang w:eastAsia="zh-CN"/>
    </w:rPr>
  </w:style>
  <w:style w:type="character" w:customStyle="1" w:styleId="Heading6Char">
    <w:name w:val="Heading 6 Char"/>
    <w:aliases w:val="Heading 6 (Do Not Use) Char,Heading 6(unused) Char,Legal Level 1. Char,L1 PIP Char,Heading 6  Appendix Y &amp; Z Char,Lev 6 Char,H6 DO NOT USE Char,Bullet list Char,PA Appendix Char,H6 Char,H61 Char,PR14 Char"/>
    <w:basedOn w:val="DefaultParagraphFont"/>
    <w:link w:val="Heading6"/>
    <w:uiPriority w:val="9"/>
    <w:semiHidden/>
    <w:rsid w:val="0057321D"/>
    <w:rPr>
      <w:rFonts w:ascii="Arial" w:eastAsia="STZhongsong" w:hAnsi="Arial" w:cs="Arial"/>
      <w:lang w:eastAsia="zh-CN"/>
    </w:rPr>
  </w:style>
  <w:style w:type="character" w:customStyle="1" w:styleId="Heading7Char">
    <w:name w:val="Heading 7 Char"/>
    <w:aliases w:val="Heading 7 (Do Not Use) Char,Heading 7(unused) Char,Legal Level 1.1. Char,L2 PIP Char,Lev 7 Char,H7DO NOT USE Char,PA Appendix Major Char"/>
    <w:basedOn w:val="DefaultParagraphFont"/>
    <w:link w:val="Heading7"/>
    <w:rsid w:val="0057321D"/>
    <w:rPr>
      <w:rFonts w:ascii="Arial" w:eastAsia="STZhongsong" w:hAnsi="Arial" w:cs="Arial"/>
      <w:lang w:eastAsia="zh-CN"/>
    </w:rPr>
  </w:style>
  <w:style w:type="character" w:customStyle="1" w:styleId="Heading8Char">
    <w:name w:val="Heading 8 Char"/>
    <w:aliases w:val="Heading 8 (Do Not Use) Char,Legal Level 1.1.1. Char,Lev 8 Char,h8 DO NOT USE Char,PA Appendix Minor Char"/>
    <w:basedOn w:val="DefaultParagraphFont"/>
    <w:link w:val="Heading8"/>
    <w:uiPriority w:val="99"/>
    <w:rsid w:val="0057321D"/>
    <w:rPr>
      <w:rFonts w:ascii="Arial" w:eastAsia="STZhongsong" w:hAnsi="Arial" w:cs="Arial"/>
      <w:lang w:eastAsia="zh-CN"/>
    </w:rPr>
  </w:style>
  <w:style w:type="character" w:customStyle="1" w:styleId="Heading9Char">
    <w:name w:val="Heading 9 Char"/>
    <w:aliases w:val="Heading 9 (Do Not Use) Char,Heading 9 (defunct) Char,Legal Level 1.1.1.1. Char,Lev 9 Char,h9 DO NOT USE Char,App Heading Char,Titre 10 Char,App1 Char"/>
    <w:basedOn w:val="DefaultParagraphFont"/>
    <w:link w:val="Heading9"/>
    <w:uiPriority w:val="99"/>
    <w:rsid w:val="0057321D"/>
    <w:rPr>
      <w:rFonts w:ascii="Arial" w:eastAsia="STZhongsong" w:hAnsi="Arial" w:cs="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5982348">
      <w:bodyDiv w:val="1"/>
      <w:marLeft w:val="0"/>
      <w:marRight w:val="0"/>
      <w:marTop w:val="0"/>
      <w:marBottom w:val="0"/>
      <w:divBdr>
        <w:top w:val="none" w:sz="0" w:space="0" w:color="auto"/>
        <w:left w:val="none" w:sz="0" w:space="0" w:color="auto"/>
        <w:bottom w:val="none" w:sz="0" w:space="0" w:color="auto"/>
        <w:right w:val="none" w:sz="0" w:space="0" w:color="auto"/>
      </w:divBdr>
    </w:div>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organisations/cabinet-office" TargetMode="External"/><Relationship Id="rId13" Type="http://schemas.openxmlformats.org/officeDocument/2006/relationships/hyperlink" Target="https://www.algeco.co.uk/news/algeco-secures-ps31m-mod-accommodation-contracts" TargetMode="External"/><Relationship Id="rId18" Type="http://schemas.openxmlformats.org/officeDocument/2006/relationships/hyperlink" Target="https://assets.publishing.service.gov.uk/government/uploads/system/uploads/attachment_data/file/1098143/20220810-JSP_536_Part_2_Governance_Research_Human_v3.3.pdf"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reds10.com/2022/11/07/construction-begins-on-new-single-living-accommodation-at-imjin-barracks/" TargetMode="External"/><Relationship Id="rId17" Type="http://schemas.openxmlformats.org/officeDocument/2006/relationships/hyperlink" Target="https://www.gov.uk/government/publications/ethical-assurance-guidance-for-social-research-in-government" TargetMode="External"/><Relationship Id="rId2" Type="http://schemas.openxmlformats.org/officeDocument/2006/relationships/numbering" Target="numbering.xml"/><Relationship Id="rId16" Type="http://schemas.openxmlformats.org/officeDocument/2006/relationships/hyperlink" Target="https://www.gov.uk/government/publications/ethical-assurance-guidance-for-social-research-in-governmen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uk/government/collections/armed-forces-continuous-attitude-survey-index" TargetMode="External"/><Relationship Id="rId5" Type="http://schemas.openxmlformats.org/officeDocument/2006/relationships/webSettings" Target="webSettings.xml"/><Relationship Id="rId15" Type="http://schemas.openxmlformats.org/officeDocument/2006/relationships/hyperlink" Target="https://www.gov.uk/government/groups/ministry-of-defence-research-ethics-committees" TargetMode="External"/><Relationship Id="rId23" Type="http://schemas.microsoft.com/office/2018/08/relationships/commentsExtensible" Target="commentsExtensible.xml"/><Relationship Id="rId10" Type="http://schemas.openxmlformats.org/officeDocument/2006/relationships/hyperlink" Target="https://www.gov.uk/government/statistics/single-living-accommodation-lived-experience-survey-2022"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assets.publishing.service.gov.uk/government/uploads/system/uploads/attachment_data/file/1118424/2022-11-16-Final-ETF-strategy.pptx.pdf" TargetMode="External"/><Relationship Id="rId14" Type="http://schemas.openxmlformats.org/officeDocument/2006/relationships/hyperlink" Target="https://assets.publishing.service.gov.uk/government/uploads/system/uploads/attachment_data/file/879438/HMT_Magenta_Book.pdf"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85BF31-A42A-4586-A149-0AD1ADD9F3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2987</Words>
  <Characters>17029</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Andrew Thomas</dc:creator>
  <cp:lastModifiedBy>Megan Lancaster</cp:lastModifiedBy>
  <cp:revision>2</cp:revision>
  <dcterms:created xsi:type="dcterms:W3CDTF">2023-10-03T09:34:00Z</dcterms:created>
  <dcterms:modified xsi:type="dcterms:W3CDTF">2023-10-03T09:34:00Z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